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2A408" w14:textId="1C4FBFD6" w:rsidR="009867C7" w:rsidRPr="00AA4804" w:rsidRDefault="00AA4804" w:rsidP="009867C7">
      <w:pPr>
        <w:jc w:val="both"/>
        <w:rPr>
          <w:sz w:val="24"/>
          <w:szCs w:val="24"/>
        </w:rPr>
      </w:pPr>
      <w:r w:rsidRPr="00AA4804">
        <w:rPr>
          <w:sz w:val="24"/>
          <w:szCs w:val="24"/>
        </w:rPr>
        <w:t xml:space="preserve"> </w:t>
      </w:r>
    </w:p>
    <w:p w14:paraId="3A1B8014" w14:textId="77777777" w:rsidR="00755528" w:rsidRPr="008B403D" w:rsidRDefault="00755528" w:rsidP="00755528">
      <w:pPr>
        <w:jc w:val="both"/>
        <w:rPr>
          <w:sz w:val="24"/>
          <w:szCs w:val="24"/>
        </w:rPr>
      </w:pPr>
    </w:p>
    <w:p w14:paraId="4C0D4972" w14:textId="77777777" w:rsidR="00B0534A" w:rsidRPr="00CA6F58" w:rsidRDefault="00B0534A" w:rsidP="00B0534A">
      <w:pPr>
        <w:ind w:left="720" w:hanging="720"/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МИНОБРНАУКИ РОССИИ</w:t>
      </w:r>
    </w:p>
    <w:p w14:paraId="34C76D83" w14:textId="77777777" w:rsidR="00B0534A" w:rsidRPr="00CA6F58" w:rsidRDefault="00B0534A" w:rsidP="00B0534A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61C0FEEC" w14:textId="77777777" w:rsidR="00B0534A" w:rsidRPr="00CA6F58" w:rsidRDefault="00B0534A" w:rsidP="00B0534A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высшего образования</w:t>
      </w:r>
    </w:p>
    <w:p w14:paraId="440096C0" w14:textId="77777777" w:rsidR="00B0534A" w:rsidRPr="00CA6F58" w:rsidRDefault="00B0534A" w:rsidP="00B0534A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«Омский государственный университет им. Ф.М. Достоевского»</w:t>
      </w:r>
    </w:p>
    <w:p w14:paraId="65A4169E" w14:textId="77777777" w:rsidR="00B0534A" w:rsidRPr="00431BC6" w:rsidRDefault="00B0534A" w:rsidP="00B0534A">
      <w:pPr>
        <w:jc w:val="both"/>
        <w:rPr>
          <w:b/>
          <w:sz w:val="24"/>
          <w:szCs w:val="24"/>
        </w:rPr>
      </w:pPr>
    </w:p>
    <w:p w14:paraId="6304A78E" w14:textId="77777777" w:rsidR="00B0534A" w:rsidRPr="00CA6F58" w:rsidRDefault="00B0534A" w:rsidP="00B0534A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Экономический факультет</w:t>
      </w:r>
    </w:p>
    <w:p w14:paraId="4E3BA4B1" w14:textId="77777777" w:rsidR="00755528" w:rsidRDefault="00755528" w:rsidP="00755528">
      <w:pPr>
        <w:jc w:val="both"/>
        <w:rPr>
          <w:b/>
          <w:sz w:val="24"/>
          <w:szCs w:val="24"/>
        </w:rPr>
      </w:pPr>
    </w:p>
    <w:p w14:paraId="753E0D64" w14:textId="77777777" w:rsidR="00A11E47" w:rsidRDefault="00A11E47" w:rsidP="00755528">
      <w:pPr>
        <w:jc w:val="both"/>
        <w:rPr>
          <w:b/>
          <w:sz w:val="24"/>
          <w:szCs w:val="24"/>
        </w:rPr>
      </w:pPr>
    </w:p>
    <w:p w14:paraId="68949B3A" w14:textId="77777777" w:rsidR="00A11E47" w:rsidRDefault="00A11E47" w:rsidP="00755528">
      <w:pPr>
        <w:jc w:val="both"/>
        <w:rPr>
          <w:b/>
          <w:sz w:val="24"/>
          <w:szCs w:val="24"/>
        </w:rPr>
      </w:pPr>
    </w:p>
    <w:p w14:paraId="28140179" w14:textId="77777777" w:rsidR="00A11E47" w:rsidRPr="0010644D" w:rsidRDefault="00A11E47" w:rsidP="00755528">
      <w:pPr>
        <w:jc w:val="both"/>
        <w:rPr>
          <w:sz w:val="24"/>
          <w:szCs w:val="24"/>
        </w:rPr>
      </w:pPr>
    </w:p>
    <w:tbl>
      <w:tblPr>
        <w:tblW w:w="11119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923"/>
        <w:gridCol w:w="1196"/>
      </w:tblGrid>
      <w:tr w:rsidR="00755528" w:rsidRPr="00063105" w14:paraId="0850D718" w14:textId="77777777" w:rsidTr="00776759">
        <w:tc>
          <w:tcPr>
            <w:tcW w:w="9923" w:type="dxa"/>
          </w:tcPr>
          <w:p w14:paraId="6129FAA8" w14:textId="77777777" w:rsidR="001F4BCF" w:rsidRPr="00A11E47" w:rsidRDefault="00BE3B43" w:rsidP="001F4BCF">
            <w:pPr>
              <w:spacing w:line="360" w:lineRule="auto"/>
              <w:ind w:left="6095"/>
              <w:rPr>
                <w:sz w:val="28"/>
                <w:szCs w:val="28"/>
              </w:rPr>
            </w:pPr>
            <w:r w:rsidRPr="00A11E47">
              <w:rPr>
                <w:sz w:val="28"/>
                <w:szCs w:val="28"/>
              </w:rPr>
              <w:t>«Утверждаю»</w:t>
            </w:r>
          </w:p>
          <w:p w14:paraId="2281EF80" w14:textId="77777777" w:rsidR="001F4BCF" w:rsidRPr="00A11E47" w:rsidRDefault="00776759" w:rsidP="001F4BCF">
            <w:pPr>
              <w:spacing w:line="360" w:lineRule="auto"/>
              <w:ind w:left="6095"/>
              <w:rPr>
                <w:sz w:val="28"/>
                <w:szCs w:val="28"/>
              </w:rPr>
            </w:pPr>
            <w:r w:rsidRPr="00A11E47">
              <w:rPr>
                <w:sz w:val="28"/>
                <w:szCs w:val="28"/>
              </w:rPr>
              <w:t>Проре</w:t>
            </w:r>
            <w:r w:rsidR="001F4BCF" w:rsidRPr="00A11E47">
              <w:rPr>
                <w:sz w:val="28"/>
                <w:szCs w:val="28"/>
              </w:rPr>
              <w:t xml:space="preserve">ктор </w:t>
            </w:r>
            <w:r w:rsidRPr="00A11E47">
              <w:rPr>
                <w:sz w:val="28"/>
                <w:szCs w:val="28"/>
              </w:rPr>
              <w:t>по</w:t>
            </w:r>
            <w:r w:rsidR="00BF2875" w:rsidRPr="00A11E47">
              <w:rPr>
                <w:sz w:val="28"/>
                <w:szCs w:val="28"/>
              </w:rPr>
              <w:t xml:space="preserve"> </w:t>
            </w:r>
            <w:r w:rsidRPr="00A11E47">
              <w:rPr>
                <w:sz w:val="28"/>
                <w:szCs w:val="28"/>
              </w:rPr>
              <w:t>уч</w:t>
            </w:r>
            <w:r w:rsidR="00BF2875" w:rsidRPr="00A11E47">
              <w:rPr>
                <w:sz w:val="28"/>
                <w:szCs w:val="28"/>
              </w:rPr>
              <w:t>еб</w:t>
            </w:r>
            <w:r w:rsidRPr="00A11E47">
              <w:rPr>
                <w:sz w:val="28"/>
                <w:szCs w:val="28"/>
              </w:rPr>
              <w:t>ной работе</w:t>
            </w:r>
          </w:p>
          <w:p w14:paraId="6DCDCDA0" w14:textId="77777777" w:rsidR="001F4BCF" w:rsidRPr="00A11E47" w:rsidRDefault="00753EBB" w:rsidP="001F4BCF">
            <w:pPr>
              <w:spacing w:line="360" w:lineRule="auto"/>
              <w:ind w:left="6095"/>
              <w:rPr>
                <w:sz w:val="28"/>
                <w:szCs w:val="28"/>
              </w:rPr>
            </w:pPr>
            <w:r w:rsidRPr="00A11E47">
              <w:rPr>
                <w:sz w:val="28"/>
                <w:szCs w:val="28"/>
              </w:rPr>
              <w:t>___________</w:t>
            </w:r>
            <w:r w:rsidR="001F4BCF" w:rsidRPr="00A11E47">
              <w:rPr>
                <w:sz w:val="28"/>
                <w:szCs w:val="28"/>
              </w:rPr>
              <w:t xml:space="preserve"> </w:t>
            </w:r>
            <w:r w:rsidR="00776759" w:rsidRPr="00A11E47">
              <w:rPr>
                <w:sz w:val="28"/>
                <w:szCs w:val="28"/>
              </w:rPr>
              <w:t>Т.Б. Смирнова</w:t>
            </w:r>
          </w:p>
          <w:p w14:paraId="0B5661F3" w14:textId="2BBE9900" w:rsidR="001F4BCF" w:rsidRPr="00A11E47" w:rsidRDefault="00A11E47" w:rsidP="001F4BCF">
            <w:pPr>
              <w:spacing w:line="360" w:lineRule="auto"/>
              <w:ind w:left="6095"/>
              <w:rPr>
                <w:sz w:val="28"/>
                <w:szCs w:val="28"/>
              </w:rPr>
            </w:pPr>
            <w:r w:rsidRPr="00A11E47">
              <w:rPr>
                <w:sz w:val="28"/>
                <w:szCs w:val="28"/>
              </w:rPr>
              <w:t>«</w:t>
            </w:r>
            <w:r w:rsidR="001F4BCF" w:rsidRPr="00A11E47">
              <w:rPr>
                <w:sz w:val="28"/>
                <w:szCs w:val="28"/>
              </w:rPr>
              <w:t>___</w:t>
            </w:r>
            <w:r w:rsidRPr="00A11E47">
              <w:rPr>
                <w:sz w:val="28"/>
                <w:szCs w:val="28"/>
              </w:rPr>
              <w:t xml:space="preserve">» октября </w:t>
            </w:r>
            <w:r w:rsidR="001F4BCF" w:rsidRPr="00A11E47">
              <w:rPr>
                <w:sz w:val="28"/>
                <w:szCs w:val="28"/>
              </w:rPr>
              <w:t>20</w:t>
            </w:r>
            <w:r w:rsidR="007A1773" w:rsidRPr="00A11E47">
              <w:rPr>
                <w:sz w:val="28"/>
                <w:szCs w:val="28"/>
                <w:lang w:val="en-US"/>
              </w:rPr>
              <w:t>20</w:t>
            </w:r>
            <w:r w:rsidR="00AA4804" w:rsidRPr="00A11E47">
              <w:rPr>
                <w:sz w:val="28"/>
                <w:szCs w:val="28"/>
                <w:lang w:val="en-US"/>
              </w:rPr>
              <w:t xml:space="preserve"> </w:t>
            </w:r>
            <w:r w:rsidR="001F4BCF" w:rsidRPr="00A11E47">
              <w:rPr>
                <w:sz w:val="28"/>
                <w:szCs w:val="28"/>
              </w:rPr>
              <w:t>г.</w:t>
            </w:r>
          </w:p>
          <w:p w14:paraId="0BF84D45" w14:textId="77777777" w:rsidR="00755528" w:rsidRPr="00CB7828" w:rsidRDefault="00755528" w:rsidP="000E71F7">
            <w:pPr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4FB90710" w14:textId="77777777" w:rsidR="00755528" w:rsidRPr="00CB7828" w:rsidRDefault="00755528" w:rsidP="000E71F7">
            <w:pPr>
              <w:rPr>
                <w:b/>
                <w:sz w:val="22"/>
                <w:szCs w:val="22"/>
              </w:rPr>
            </w:pPr>
          </w:p>
        </w:tc>
      </w:tr>
    </w:tbl>
    <w:p w14:paraId="205864E0" w14:textId="77777777" w:rsidR="00755528" w:rsidRPr="0010644D" w:rsidRDefault="00755528" w:rsidP="00755528">
      <w:pPr>
        <w:jc w:val="both"/>
        <w:rPr>
          <w:sz w:val="24"/>
          <w:szCs w:val="24"/>
        </w:rPr>
      </w:pPr>
    </w:p>
    <w:p w14:paraId="7A229ED7" w14:textId="77777777" w:rsidR="00755528" w:rsidRPr="0010644D" w:rsidRDefault="00755528" w:rsidP="00755528">
      <w:pPr>
        <w:jc w:val="both"/>
        <w:rPr>
          <w:sz w:val="24"/>
          <w:szCs w:val="24"/>
        </w:rPr>
      </w:pPr>
    </w:p>
    <w:p w14:paraId="1D34AA86" w14:textId="77777777" w:rsidR="009867C7" w:rsidRPr="00004889" w:rsidRDefault="009867C7" w:rsidP="009867C7">
      <w:pPr>
        <w:jc w:val="both"/>
        <w:rPr>
          <w:sz w:val="24"/>
          <w:szCs w:val="24"/>
        </w:rPr>
      </w:pPr>
    </w:p>
    <w:p w14:paraId="087E9972" w14:textId="77777777" w:rsidR="009867C7" w:rsidRPr="00004889" w:rsidRDefault="009867C7" w:rsidP="009867C7">
      <w:pPr>
        <w:jc w:val="both"/>
        <w:rPr>
          <w:sz w:val="24"/>
          <w:szCs w:val="24"/>
        </w:rPr>
      </w:pPr>
    </w:p>
    <w:p w14:paraId="7BD157D1" w14:textId="77777777" w:rsidR="009867C7" w:rsidRPr="00004889" w:rsidRDefault="009867C7" w:rsidP="009867C7">
      <w:pPr>
        <w:jc w:val="both"/>
        <w:rPr>
          <w:sz w:val="24"/>
          <w:szCs w:val="24"/>
        </w:rPr>
      </w:pPr>
    </w:p>
    <w:p w14:paraId="2922EFFA" w14:textId="77777777" w:rsidR="009867C7" w:rsidRPr="00004889" w:rsidRDefault="009867C7" w:rsidP="009867C7">
      <w:pPr>
        <w:jc w:val="both"/>
        <w:rPr>
          <w:sz w:val="24"/>
          <w:szCs w:val="24"/>
        </w:rPr>
      </w:pPr>
    </w:p>
    <w:p w14:paraId="3C5D17D2" w14:textId="77777777" w:rsidR="009867C7" w:rsidRPr="00004889" w:rsidRDefault="009867C7" w:rsidP="009867C7">
      <w:pPr>
        <w:jc w:val="center"/>
        <w:rPr>
          <w:sz w:val="24"/>
          <w:szCs w:val="24"/>
        </w:rPr>
      </w:pPr>
    </w:p>
    <w:p w14:paraId="40778115" w14:textId="77777777" w:rsidR="00A11E47" w:rsidRPr="00953254" w:rsidRDefault="00A11E47" w:rsidP="00A11E47">
      <w:pPr>
        <w:pStyle w:val="af6"/>
        <w:tabs>
          <w:tab w:val="left" w:pos="708"/>
        </w:tabs>
        <w:spacing w:line="360" w:lineRule="auto"/>
        <w:jc w:val="center"/>
        <w:rPr>
          <w:sz w:val="28"/>
        </w:rPr>
      </w:pPr>
      <w:r w:rsidRPr="00953254">
        <w:rPr>
          <w:sz w:val="28"/>
        </w:rPr>
        <w:t xml:space="preserve">Программа вступительного испытания </w:t>
      </w:r>
    </w:p>
    <w:p w14:paraId="439FE828" w14:textId="3FA00C57" w:rsidR="00A11E47" w:rsidRPr="00953254" w:rsidRDefault="00A11E47" w:rsidP="00A11E47">
      <w:pPr>
        <w:pStyle w:val="af6"/>
        <w:tabs>
          <w:tab w:val="left" w:pos="708"/>
        </w:tabs>
        <w:spacing w:line="360" w:lineRule="auto"/>
        <w:jc w:val="center"/>
        <w:rPr>
          <w:sz w:val="28"/>
        </w:rPr>
      </w:pPr>
      <w:r w:rsidRPr="00953254">
        <w:rPr>
          <w:sz w:val="28"/>
        </w:rPr>
        <w:t>«</w:t>
      </w:r>
      <w:r>
        <w:rPr>
          <w:sz w:val="28"/>
        </w:rPr>
        <w:t>Управление персоналом</w:t>
      </w:r>
      <w:r w:rsidRPr="00953254">
        <w:rPr>
          <w:sz w:val="28"/>
        </w:rPr>
        <w:t>»</w:t>
      </w:r>
    </w:p>
    <w:p w14:paraId="1C86C93F" w14:textId="77777777" w:rsidR="009867C7" w:rsidRDefault="009867C7" w:rsidP="009867C7">
      <w:pPr>
        <w:jc w:val="both"/>
        <w:rPr>
          <w:b/>
          <w:sz w:val="24"/>
          <w:szCs w:val="24"/>
        </w:rPr>
      </w:pPr>
    </w:p>
    <w:p w14:paraId="7A0638FF" w14:textId="77777777" w:rsidR="00A11E47" w:rsidRPr="00004889" w:rsidRDefault="00A11E47" w:rsidP="009867C7">
      <w:pPr>
        <w:jc w:val="both"/>
        <w:rPr>
          <w:sz w:val="24"/>
          <w:szCs w:val="24"/>
        </w:rPr>
      </w:pPr>
    </w:p>
    <w:p w14:paraId="79E33B58" w14:textId="77777777" w:rsidR="009867C7" w:rsidRPr="00004889" w:rsidRDefault="009867C7" w:rsidP="009867C7">
      <w:pPr>
        <w:jc w:val="both"/>
        <w:rPr>
          <w:sz w:val="24"/>
          <w:szCs w:val="24"/>
        </w:rPr>
      </w:pPr>
    </w:p>
    <w:p w14:paraId="1D68876C" w14:textId="77777777" w:rsidR="009867C7" w:rsidRPr="00004889" w:rsidRDefault="009867C7" w:rsidP="009867C7">
      <w:pPr>
        <w:jc w:val="both"/>
        <w:rPr>
          <w:sz w:val="24"/>
          <w:szCs w:val="24"/>
        </w:rPr>
      </w:pPr>
    </w:p>
    <w:p w14:paraId="4E1FF5CD" w14:textId="77777777" w:rsidR="009867C7" w:rsidRPr="00004889" w:rsidRDefault="009867C7" w:rsidP="009867C7">
      <w:pPr>
        <w:jc w:val="both"/>
        <w:rPr>
          <w:sz w:val="24"/>
          <w:szCs w:val="24"/>
        </w:rPr>
      </w:pPr>
    </w:p>
    <w:p w14:paraId="3B25A2D3" w14:textId="77777777" w:rsidR="009867C7" w:rsidRPr="00004889" w:rsidRDefault="009867C7" w:rsidP="009867C7">
      <w:pPr>
        <w:jc w:val="both"/>
        <w:rPr>
          <w:sz w:val="24"/>
          <w:szCs w:val="24"/>
        </w:rPr>
      </w:pPr>
    </w:p>
    <w:p w14:paraId="2DE43AF7" w14:textId="77777777" w:rsidR="009867C7" w:rsidRPr="00004889" w:rsidRDefault="009867C7" w:rsidP="009867C7">
      <w:pPr>
        <w:jc w:val="both"/>
        <w:rPr>
          <w:sz w:val="24"/>
          <w:szCs w:val="24"/>
        </w:rPr>
      </w:pPr>
    </w:p>
    <w:p w14:paraId="27B6E60E" w14:textId="77777777" w:rsidR="009867C7" w:rsidRPr="00004889" w:rsidRDefault="009867C7" w:rsidP="009867C7">
      <w:pPr>
        <w:jc w:val="both"/>
        <w:rPr>
          <w:sz w:val="24"/>
          <w:szCs w:val="24"/>
        </w:rPr>
      </w:pPr>
    </w:p>
    <w:p w14:paraId="2EA47623" w14:textId="77777777" w:rsidR="009867C7" w:rsidRPr="00004889" w:rsidRDefault="009867C7" w:rsidP="009867C7">
      <w:pPr>
        <w:jc w:val="both"/>
        <w:rPr>
          <w:sz w:val="24"/>
          <w:szCs w:val="24"/>
        </w:rPr>
      </w:pPr>
    </w:p>
    <w:p w14:paraId="7654E864" w14:textId="77777777" w:rsidR="00047EF3" w:rsidRPr="00004889" w:rsidRDefault="00047EF3" w:rsidP="00047EF3">
      <w:pPr>
        <w:jc w:val="both"/>
        <w:rPr>
          <w:sz w:val="24"/>
          <w:szCs w:val="24"/>
        </w:rPr>
      </w:pPr>
    </w:p>
    <w:p w14:paraId="32642FB4" w14:textId="77777777" w:rsidR="00047EF3" w:rsidRPr="00004889" w:rsidRDefault="00047EF3" w:rsidP="00047EF3">
      <w:pPr>
        <w:jc w:val="both"/>
        <w:rPr>
          <w:sz w:val="24"/>
          <w:szCs w:val="24"/>
        </w:rPr>
      </w:pPr>
    </w:p>
    <w:p w14:paraId="4886CB1B" w14:textId="77777777" w:rsidR="00047EF3" w:rsidRPr="00004889" w:rsidRDefault="00047EF3" w:rsidP="00047EF3">
      <w:pPr>
        <w:jc w:val="both"/>
        <w:rPr>
          <w:sz w:val="24"/>
          <w:szCs w:val="24"/>
        </w:rPr>
      </w:pPr>
    </w:p>
    <w:p w14:paraId="762AA5EB" w14:textId="77777777" w:rsidR="009867C7" w:rsidRPr="00004889" w:rsidRDefault="009867C7" w:rsidP="00047EF3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14:paraId="5D2C23C7" w14:textId="77777777" w:rsidR="009867C7" w:rsidRPr="00004889" w:rsidRDefault="009867C7" w:rsidP="00047EF3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14:paraId="0165696E" w14:textId="77777777" w:rsidR="009867C7" w:rsidRPr="00004889" w:rsidRDefault="009867C7" w:rsidP="00047EF3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14:paraId="2A8A5629" w14:textId="77777777" w:rsidR="009867C7" w:rsidRPr="00004889" w:rsidRDefault="009867C7" w:rsidP="00047EF3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14:paraId="18183B64" w14:textId="77777777" w:rsidR="009867C7" w:rsidRPr="00004889" w:rsidRDefault="009867C7" w:rsidP="00047EF3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14:paraId="74AB17CC" w14:textId="77777777" w:rsidR="009867C7" w:rsidRPr="00004889" w:rsidRDefault="009867C7" w:rsidP="00047EF3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14:paraId="62BCD299" w14:textId="77777777" w:rsidR="009867C7" w:rsidRPr="00004889" w:rsidRDefault="009867C7" w:rsidP="00047EF3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14:paraId="00E825F5" w14:textId="77777777" w:rsidR="009867C7" w:rsidRPr="00004889" w:rsidRDefault="009867C7" w:rsidP="00047EF3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14:paraId="6504CA78" w14:textId="77777777" w:rsidR="00755528" w:rsidRDefault="00755528" w:rsidP="00755528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14:paraId="03D84CB8" w14:textId="77777777" w:rsidR="00F029B9" w:rsidRDefault="00F029B9" w:rsidP="00755528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14:paraId="1C03D5BC" w14:textId="77777777" w:rsidR="00F029B9" w:rsidRDefault="00F029B9" w:rsidP="00755528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14:paraId="49C8CAA3" w14:textId="1F3D4D19" w:rsidR="007A1773" w:rsidRDefault="003E164E" w:rsidP="00A11E47">
      <w:pPr>
        <w:pStyle w:val="a7"/>
        <w:spacing w:before="0" w:beforeAutospacing="0" w:after="0" w:afterAutospacing="0"/>
        <w:ind w:firstLine="709"/>
        <w:jc w:val="center"/>
        <w:rPr>
          <w:sz w:val="28"/>
        </w:rPr>
      </w:pPr>
      <w:r w:rsidRPr="00A11E47">
        <w:rPr>
          <w:sz w:val="28"/>
        </w:rPr>
        <w:t>Омск</w:t>
      </w:r>
      <w:r w:rsidR="00A11E47" w:rsidRPr="00A11E47">
        <w:rPr>
          <w:sz w:val="28"/>
        </w:rPr>
        <w:t xml:space="preserve">, </w:t>
      </w:r>
      <w:r w:rsidR="007A1773" w:rsidRPr="00A11E47">
        <w:rPr>
          <w:sz w:val="28"/>
        </w:rPr>
        <w:t>2020</w:t>
      </w:r>
    </w:p>
    <w:p w14:paraId="0AFF9571" w14:textId="2FCC60AD" w:rsidR="002805C8" w:rsidRPr="002805C8" w:rsidRDefault="002805C8" w:rsidP="00A11E47">
      <w:pPr>
        <w:pStyle w:val="12"/>
        <w:pageBreakBefore/>
        <w:shd w:val="clear" w:color="auto" w:fill="FFFFFF" w:themeFill="background1"/>
        <w:ind w:firstLine="567"/>
        <w:jc w:val="both"/>
      </w:pPr>
      <w:r w:rsidRPr="002805C8">
        <w:lastRenderedPageBreak/>
        <w:t xml:space="preserve">Программа разработана коллективом кафедры региональной экономики и управления человеческими ресурсами: зав. кафедрой </w:t>
      </w:r>
      <w:r w:rsidR="00A11E47" w:rsidRPr="002805C8">
        <w:t>В.С.</w:t>
      </w:r>
      <w:r w:rsidR="00A11E47">
        <w:t xml:space="preserve"> </w:t>
      </w:r>
      <w:proofErr w:type="spellStart"/>
      <w:r w:rsidRPr="002805C8">
        <w:t>Половинко</w:t>
      </w:r>
      <w:proofErr w:type="spellEnd"/>
      <w:r w:rsidRPr="002805C8">
        <w:t xml:space="preserve">, доц. </w:t>
      </w:r>
      <w:r w:rsidR="00A11E47" w:rsidRPr="002805C8">
        <w:t>А.В.</w:t>
      </w:r>
      <w:r w:rsidR="00A11E47">
        <w:t xml:space="preserve"> </w:t>
      </w:r>
      <w:r w:rsidRPr="002805C8">
        <w:t xml:space="preserve">Арбуз, доц. </w:t>
      </w:r>
      <w:r w:rsidR="00A11E47" w:rsidRPr="002805C8">
        <w:t>Т.А.</w:t>
      </w:r>
      <w:r w:rsidR="00A11E47">
        <w:t xml:space="preserve"> </w:t>
      </w:r>
      <w:r w:rsidRPr="002805C8">
        <w:t xml:space="preserve">Лапина, проф. </w:t>
      </w:r>
      <w:r w:rsidR="00A11E47" w:rsidRPr="002805C8">
        <w:t>Т.Ю.</w:t>
      </w:r>
      <w:r w:rsidR="00A11E47">
        <w:t xml:space="preserve"> </w:t>
      </w:r>
      <w:proofErr w:type="spellStart"/>
      <w:r w:rsidR="00A11E47">
        <w:t>Стукен</w:t>
      </w:r>
      <w:proofErr w:type="spellEnd"/>
      <w:r w:rsidR="00A11E47">
        <w:t>.</w:t>
      </w:r>
    </w:p>
    <w:p w14:paraId="0A14D118" w14:textId="6DB7C723" w:rsidR="002805C8" w:rsidRPr="002805C8" w:rsidRDefault="002805C8" w:rsidP="002805C8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2805C8">
        <w:rPr>
          <w:sz w:val="24"/>
          <w:szCs w:val="24"/>
        </w:rPr>
        <w:t>Вступительное  испытание проводится для абитуриентов, поступающих на направление подготовки 38.04.03 Управление персоналом (уровень магистратуры), программа «Современные технологии управления человеческими ресурсами».</w:t>
      </w:r>
    </w:p>
    <w:p w14:paraId="5BA637CF" w14:textId="2A84E922" w:rsidR="002805C8" w:rsidRPr="002805C8" w:rsidRDefault="002805C8" w:rsidP="002805C8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2805C8">
        <w:rPr>
          <w:sz w:val="24"/>
          <w:szCs w:val="24"/>
        </w:rPr>
        <w:t>Форма проведения вступительного испытания –</w:t>
      </w:r>
      <w:r w:rsidR="00163AB4">
        <w:rPr>
          <w:sz w:val="24"/>
          <w:szCs w:val="24"/>
        </w:rPr>
        <w:t xml:space="preserve"> </w:t>
      </w:r>
      <w:bookmarkStart w:id="0" w:name="_GoBack"/>
      <w:bookmarkEnd w:id="0"/>
      <w:r w:rsidRPr="002805C8">
        <w:rPr>
          <w:sz w:val="24"/>
          <w:szCs w:val="24"/>
        </w:rPr>
        <w:t xml:space="preserve">тестирование. </w:t>
      </w:r>
    </w:p>
    <w:p w14:paraId="12B7D73B" w14:textId="64332FA4" w:rsidR="002805C8" w:rsidRPr="002805C8" w:rsidRDefault="002805C8" w:rsidP="002805C8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2805C8">
        <w:rPr>
          <w:sz w:val="24"/>
          <w:szCs w:val="24"/>
        </w:rPr>
        <w:t xml:space="preserve">В ходе тестирования абитуриенту предлагается 40 вопросов в соответствии с программой подготовки. Продолжительность тестирования – 45 минут. Каждый правильный ответ оценивается в 2,5 балла. Неверный ответ оценивается в 0 баллов. </w:t>
      </w:r>
    </w:p>
    <w:p w14:paraId="1AB7A19D" w14:textId="2FCDCF42" w:rsidR="002805C8" w:rsidRPr="002805C8" w:rsidRDefault="002805C8" w:rsidP="002805C8">
      <w:pPr>
        <w:pStyle w:val="ConsPlusNormal"/>
        <w:ind w:firstLine="567"/>
        <w:jc w:val="both"/>
        <w:rPr>
          <w:color w:val="000000"/>
        </w:rPr>
      </w:pPr>
      <w:r w:rsidRPr="002805C8">
        <w:rPr>
          <w:color w:val="000000"/>
        </w:rPr>
        <w:t>Итоговый балл округляется до целого числа в большую сторону.</w:t>
      </w:r>
    </w:p>
    <w:p w14:paraId="31C8B81E" w14:textId="77777777" w:rsidR="002805C8" w:rsidRPr="002805C8" w:rsidRDefault="002805C8" w:rsidP="002805C8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2805C8">
        <w:rPr>
          <w:sz w:val="24"/>
          <w:szCs w:val="24"/>
        </w:rPr>
        <w:t>Максимальная оценка по результатам вступительного испытания – 100 баллов.</w:t>
      </w:r>
    </w:p>
    <w:p w14:paraId="7C4C2DE3" w14:textId="3F6F33DB" w:rsidR="002805C8" w:rsidRPr="002805C8" w:rsidRDefault="002805C8" w:rsidP="002805C8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2805C8">
        <w:rPr>
          <w:sz w:val="24"/>
          <w:szCs w:val="24"/>
        </w:rPr>
        <w:t>Минимальное количество баллов, соответствующее успешному прохождению вступительного испытания</w:t>
      </w:r>
      <w:r w:rsidR="00A11E47">
        <w:rPr>
          <w:sz w:val="24"/>
          <w:szCs w:val="24"/>
        </w:rPr>
        <w:t>,</w:t>
      </w:r>
      <w:r w:rsidRPr="002805C8">
        <w:rPr>
          <w:sz w:val="24"/>
          <w:szCs w:val="24"/>
        </w:rPr>
        <w:t xml:space="preserve"> – 30 баллов.</w:t>
      </w:r>
    </w:p>
    <w:p w14:paraId="39F7AF60" w14:textId="6E0FC2F9" w:rsidR="002805C8" w:rsidRPr="002805C8" w:rsidRDefault="002805C8" w:rsidP="002805C8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2805C8">
        <w:rPr>
          <w:sz w:val="24"/>
          <w:szCs w:val="24"/>
        </w:rPr>
        <w:t>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14:paraId="3712A84E" w14:textId="77777777" w:rsidR="007A1773" w:rsidRDefault="007A1773" w:rsidP="002805C8">
      <w:pPr>
        <w:pStyle w:val="ConsPlusNormal"/>
        <w:spacing w:line="360" w:lineRule="auto"/>
        <w:ind w:firstLine="567"/>
        <w:jc w:val="both"/>
        <w:rPr>
          <w:sz w:val="28"/>
        </w:rPr>
      </w:pPr>
    </w:p>
    <w:p w14:paraId="14CD2EB4" w14:textId="77777777" w:rsidR="002805C8" w:rsidRDefault="002805C8" w:rsidP="007A1773">
      <w:pPr>
        <w:pStyle w:val="ConsPlusNormal"/>
        <w:spacing w:line="360" w:lineRule="auto"/>
        <w:ind w:firstLine="720"/>
        <w:jc w:val="both"/>
        <w:rPr>
          <w:sz w:val="28"/>
        </w:rPr>
      </w:pPr>
    </w:p>
    <w:p w14:paraId="7D9F3CBA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60E99AFD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7CEBB9A4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7A3DD1B2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30A28317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658BD2B5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401F634A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0F30D930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6008CEF7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4CF8D357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00D082E2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5A39B626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730DA36C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6D4366CF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4DCC07B6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2750BC57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5F562CAC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07FC9EE0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0167A96E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00DBA154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04C8C81F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25B1F982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37BDA9D2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0228A380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6C15208B" w14:textId="77777777" w:rsidR="001F4BCF" w:rsidRDefault="001F4BCF" w:rsidP="00755528">
      <w:pPr>
        <w:jc w:val="center"/>
        <w:rPr>
          <w:b/>
          <w:bCs/>
          <w:caps/>
          <w:sz w:val="24"/>
          <w:szCs w:val="24"/>
        </w:rPr>
      </w:pPr>
    </w:p>
    <w:p w14:paraId="018E5370" w14:textId="77777777" w:rsidR="001F4BCF" w:rsidRDefault="001F4BCF" w:rsidP="00755528">
      <w:pPr>
        <w:jc w:val="center"/>
        <w:rPr>
          <w:b/>
          <w:bCs/>
          <w:caps/>
          <w:sz w:val="24"/>
          <w:szCs w:val="24"/>
        </w:rPr>
      </w:pPr>
    </w:p>
    <w:p w14:paraId="4C23991F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0CB62544" w14:textId="77777777" w:rsidR="007A1773" w:rsidRDefault="007A1773" w:rsidP="00755528">
      <w:pPr>
        <w:jc w:val="center"/>
        <w:rPr>
          <w:b/>
          <w:bCs/>
          <w:caps/>
          <w:sz w:val="24"/>
          <w:szCs w:val="24"/>
        </w:rPr>
      </w:pPr>
    </w:p>
    <w:p w14:paraId="42C048F7" w14:textId="77777777" w:rsidR="007A1773" w:rsidRDefault="007A1773" w:rsidP="00755528">
      <w:pPr>
        <w:jc w:val="center"/>
        <w:rPr>
          <w:b/>
          <w:bCs/>
          <w:caps/>
          <w:sz w:val="24"/>
          <w:szCs w:val="24"/>
        </w:rPr>
      </w:pPr>
    </w:p>
    <w:p w14:paraId="65BC0C76" w14:textId="77777777" w:rsidR="007A1773" w:rsidRDefault="007A1773" w:rsidP="00755528">
      <w:pPr>
        <w:jc w:val="center"/>
        <w:rPr>
          <w:b/>
          <w:bCs/>
          <w:caps/>
          <w:sz w:val="24"/>
          <w:szCs w:val="24"/>
        </w:rPr>
      </w:pPr>
    </w:p>
    <w:p w14:paraId="7A36F7CF" w14:textId="77777777" w:rsidR="007A1773" w:rsidRDefault="007A1773" w:rsidP="00755528">
      <w:pPr>
        <w:jc w:val="center"/>
        <w:rPr>
          <w:b/>
          <w:bCs/>
          <w:caps/>
          <w:sz w:val="24"/>
          <w:szCs w:val="24"/>
        </w:rPr>
      </w:pPr>
    </w:p>
    <w:p w14:paraId="29CDC473" w14:textId="77777777" w:rsidR="007A1773" w:rsidRDefault="007A1773" w:rsidP="00755528">
      <w:pPr>
        <w:jc w:val="center"/>
        <w:rPr>
          <w:b/>
          <w:bCs/>
          <w:caps/>
          <w:sz w:val="24"/>
          <w:szCs w:val="24"/>
        </w:rPr>
      </w:pPr>
    </w:p>
    <w:p w14:paraId="55F63A2E" w14:textId="77777777"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14:paraId="5B5191EA" w14:textId="77777777" w:rsidR="007A1773" w:rsidRDefault="007A1773" w:rsidP="002805C8">
      <w:pPr>
        <w:rPr>
          <w:b/>
          <w:bCs/>
          <w:caps/>
          <w:sz w:val="24"/>
          <w:szCs w:val="24"/>
        </w:rPr>
      </w:pPr>
    </w:p>
    <w:p w14:paraId="6357ACD3" w14:textId="77777777" w:rsidR="007A1773" w:rsidRDefault="007A1773" w:rsidP="00755528">
      <w:pPr>
        <w:jc w:val="center"/>
        <w:rPr>
          <w:b/>
          <w:bCs/>
          <w:caps/>
          <w:sz w:val="24"/>
          <w:szCs w:val="24"/>
        </w:rPr>
      </w:pPr>
    </w:p>
    <w:p w14:paraId="358E0D4B" w14:textId="77777777" w:rsidR="00047EF3" w:rsidRPr="003E164E" w:rsidRDefault="00047EF3" w:rsidP="003E164E">
      <w:pPr>
        <w:spacing w:line="360" w:lineRule="auto"/>
        <w:jc w:val="center"/>
        <w:rPr>
          <w:b/>
          <w:bCs/>
          <w:caps/>
          <w:sz w:val="24"/>
          <w:szCs w:val="24"/>
        </w:rPr>
      </w:pPr>
      <w:r w:rsidRPr="007F643A">
        <w:rPr>
          <w:b/>
          <w:bCs/>
          <w:caps/>
          <w:sz w:val="24"/>
          <w:szCs w:val="24"/>
        </w:rPr>
        <w:lastRenderedPageBreak/>
        <w:t>Программа</w:t>
      </w:r>
      <w:r w:rsidR="00D127EF" w:rsidRPr="00755528">
        <w:rPr>
          <w:b/>
          <w:bCs/>
          <w:caps/>
          <w:sz w:val="24"/>
          <w:szCs w:val="24"/>
        </w:rPr>
        <w:t xml:space="preserve"> </w:t>
      </w:r>
      <w:r w:rsidRPr="007F643A">
        <w:rPr>
          <w:b/>
          <w:bCs/>
          <w:caps/>
          <w:sz w:val="24"/>
          <w:szCs w:val="24"/>
        </w:rPr>
        <w:t>вступительного ИСПЫТАНИЯ</w:t>
      </w:r>
      <w:r w:rsidR="00755528">
        <w:rPr>
          <w:b/>
          <w:bCs/>
          <w:caps/>
          <w:sz w:val="24"/>
          <w:szCs w:val="24"/>
        </w:rPr>
        <w:t xml:space="preserve">  </w:t>
      </w:r>
    </w:p>
    <w:p w14:paraId="25A0CCA4" w14:textId="77777777" w:rsidR="00F23379" w:rsidRPr="00407F15" w:rsidRDefault="00F23379" w:rsidP="00F23379">
      <w:pPr>
        <w:overflowPunct w:val="0"/>
        <w:autoSpaceDE w:val="0"/>
        <w:autoSpaceDN w:val="0"/>
        <w:adjustRightInd w:val="0"/>
        <w:ind w:right="240"/>
        <w:textAlignment w:val="baseline"/>
        <w:rPr>
          <w:b/>
          <w:sz w:val="24"/>
          <w:szCs w:val="24"/>
        </w:rPr>
      </w:pPr>
      <w:r w:rsidRPr="00407F15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1</w:t>
      </w:r>
      <w:r w:rsidRPr="00407F15">
        <w:rPr>
          <w:b/>
          <w:sz w:val="24"/>
          <w:szCs w:val="24"/>
        </w:rPr>
        <w:t xml:space="preserve">. Основы управления </w:t>
      </w:r>
      <w:r w:rsidR="004771D2">
        <w:rPr>
          <w:b/>
          <w:sz w:val="24"/>
          <w:szCs w:val="24"/>
        </w:rPr>
        <w:t>человеческими ресурсами</w:t>
      </w:r>
    </w:p>
    <w:p w14:paraId="24D7739D" w14:textId="77777777" w:rsidR="00F23379" w:rsidRPr="00CE316C" w:rsidRDefault="00F23379" w:rsidP="00F23379">
      <w:pPr>
        <w:ind w:firstLine="540"/>
        <w:jc w:val="both"/>
        <w:rPr>
          <w:sz w:val="24"/>
          <w:szCs w:val="24"/>
        </w:rPr>
      </w:pPr>
      <w:r w:rsidRPr="00CE316C">
        <w:rPr>
          <w:sz w:val="24"/>
          <w:szCs w:val="24"/>
        </w:rPr>
        <w:t xml:space="preserve"> Понятие управления персоналом. Сущность системного подхода в управлении персоналом. Стратегическая, содержа</w:t>
      </w:r>
      <w:r w:rsidRPr="00CE316C">
        <w:rPr>
          <w:sz w:val="24"/>
          <w:szCs w:val="24"/>
        </w:rPr>
        <w:softHyphen/>
        <w:t>тельная и обеспечивающая подсистемы.  Место управления персоналом в системе управления орган</w:t>
      </w:r>
      <w:r w:rsidR="003E164E">
        <w:rPr>
          <w:sz w:val="24"/>
          <w:szCs w:val="24"/>
        </w:rPr>
        <w:t>изацией. Цели и задачи системы. С</w:t>
      </w:r>
      <w:r w:rsidRPr="00CE316C">
        <w:rPr>
          <w:sz w:val="24"/>
          <w:szCs w:val="24"/>
        </w:rPr>
        <w:t>истемообразующие и частные функции управления персоналом.</w:t>
      </w:r>
    </w:p>
    <w:p w14:paraId="787B252C" w14:textId="634C88C9" w:rsidR="003E164E" w:rsidRDefault="00F23379" w:rsidP="00F23379">
      <w:pPr>
        <w:ind w:firstLine="540"/>
        <w:jc w:val="both"/>
        <w:rPr>
          <w:sz w:val="24"/>
          <w:szCs w:val="24"/>
        </w:rPr>
      </w:pPr>
      <w:r w:rsidRPr="00CE316C">
        <w:rPr>
          <w:sz w:val="24"/>
          <w:szCs w:val="24"/>
        </w:rPr>
        <w:t xml:space="preserve">Виды объектов в управлении персоналом. </w:t>
      </w:r>
      <w:r w:rsidR="004170E5">
        <w:rPr>
          <w:sz w:val="24"/>
          <w:szCs w:val="24"/>
        </w:rPr>
        <w:t xml:space="preserve">Персонал как объект управления: структура, особенности поведения различных социальных групп и коллективов. Понятие компетенций. </w:t>
      </w:r>
    </w:p>
    <w:p w14:paraId="274E12B4" w14:textId="77777777" w:rsidR="00F23379" w:rsidRPr="00CE316C" w:rsidRDefault="00F23379" w:rsidP="00F23379">
      <w:pPr>
        <w:ind w:firstLine="540"/>
        <w:jc w:val="both"/>
        <w:rPr>
          <w:sz w:val="24"/>
          <w:szCs w:val="24"/>
        </w:rPr>
      </w:pPr>
      <w:r w:rsidRPr="00CE316C">
        <w:rPr>
          <w:sz w:val="24"/>
          <w:szCs w:val="24"/>
        </w:rPr>
        <w:t>Виды субъектов управления персоналом. Место и взаимодействие отдельных субъектов управления персоналом. Струк</w:t>
      </w:r>
      <w:r w:rsidRPr="00CE316C">
        <w:rPr>
          <w:sz w:val="24"/>
          <w:szCs w:val="24"/>
        </w:rPr>
        <w:softHyphen/>
        <w:t>тура, функции и роль службы управления персоналом в организации. Аутсорсинг в управлении персоналом. Роль службы управления персоналом. Кадровые и рекрутинговые агентства и их роль в управлении персоналом.</w:t>
      </w:r>
    </w:p>
    <w:p w14:paraId="793057D5" w14:textId="77777777" w:rsidR="00F23379" w:rsidRDefault="00F23379" w:rsidP="00F23379">
      <w:pPr>
        <w:ind w:firstLine="540"/>
        <w:rPr>
          <w:sz w:val="24"/>
          <w:szCs w:val="24"/>
        </w:rPr>
      </w:pPr>
      <w:r w:rsidRPr="00CE316C">
        <w:rPr>
          <w:sz w:val="24"/>
          <w:szCs w:val="24"/>
        </w:rPr>
        <w:t xml:space="preserve">Стратегия и политика в управлении персоналом. Организационная структура предприятия и персонала. Понятие кадровой политики. Виды кадровой политики. </w:t>
      </w:r>
    </w:p>
    <w:p w14:paraId="4EA67B6B" w14:textId="77777777" w:rsidR="00F23379" w:rsidRPr="00CE316C" w:rsidRDefault="00F23379" w:rsidP="00F23379">
      <w:pPr>
        <w:ind w:firstLine="540"/>
        <w:jc w:val="both"/>
        <w:rPr>
          <w:sz w:val="24"/>
          <w:szCs w:val="24"/>
        </w:rPr>
      </w:pPr>
      <w:r w:rsidRPr="00CE316C">
        <w:rPr>
          <w:sz w:val="24"/>
          <w:szCs w:val="24"/>
        </w:rPr>
        <w:t>Сущность отбора и его роль в системе управления персоналом. Отбор персонала как подсистема. Отбор персонала как процесс. Описание рабочего места. Источники найма. Методы оценки персонала при отборе.</w:t>
      </w:r>
    </w:p>
    <w:p w14:paraId="63D98738" w14:textId="77777777" w:rsidR="00F23379" w:rsidRPr="00CE316C" w:rsidRDefault="00F23379" w:rsidP="00F23379">
      <w:pPr>
        <w:ind w:firstLine="540"/>
        <w:jc w:val="both"/>
        <w:rPr>
          <w:sz w:val="24"/>
          <w:szCs w:val="24"/>
        </w:rPr>
      </w:pPr>
      <w:r w:rsidRPr="00CE316C">
        <w:rPr>
          <w:sz w:val="24"/>
          <w:szCs w:val="24"/>
        </w:rPr>
        <w:t>Понятие и функции оценки. Оценка как функция, как процесс и как результат. Виды оценки персонала. Сущность и логика сквозной комплексной оценки. Современные технологии оценки персонала. Аттестация как механизм оценки персонала. Этапы аттестации персонала. Правовые основы аттестации персонала.</w:t>
      </w:r>
      <w:r w:rsidR="004170E5">
        <w:rPr>
          <w:sz w:val="24"/>
          <w:szCs w:val="24"/>
        </w:rPr>
        <w:t xml:space="preserve"> </w:t>
      </w:r>
      <w:proofErr w:type="spellStart"/>
      <w:r w:rsidR="004170E5">
        <w:rPr>
          <w:sz w:val="24"/>
          <w:szCs w:val="24"/>
        </w:rPr>
        <w:t>Ассесмент</w:t>
      </w:r>
      <w:proofErr w:type="spellEnd"/>
      <w:r w:rsidR="004170E5">
        <w:rPr>
          <w:sz w:val="24"/>
          <w:szCs w:val="24"/>
        </w:rPr>
        <w:t xml:space="preserve">-центр. Оценка 360 градусов. Особенности интервью по компетенциям. </w:t>
      </w:r>
    </w:p>
    <w:p w14:paraId="2B2556E5" w14:textId="77777777" w:rsidR="00F23379" w:rsidRDefault="00F23379" w:rsidP="00F23379">
      <w:pPr>
        <w:overflowPunct w:val="0"/>
        <w:autoSpaceDE w:val="0"/>
        <w:autoSpaceDN w:val="0"/>
        <w:adjustRightInd w:val="0"/>
        <w:ind w:right="240" w:firstLine="540"/>
        <w:jc w:val="both"/>
        <w:textAlignment w:val="baseline"/>
        <w:rPr>
          <w:sz w:val="24"/>
          <w:szCs w:val="24"/>
        </w:rPr>
      </w:pPr>
      <w:r w:rsidRPr="00CE316C">
        <w:rPr>
          <w:sz w:val="24"/>
          <w:szCs w:val="24"/>
        </w:rPr>
        <w:t>Сущность трудовой адаптации. Структура трудовой адаптации. Виды, стадии трудовой адаптации. Факторы трудовой адаптации. Управление трудовой адаптацией. Роль и место трудовой адаптации в системе управления персоналом организации. Разработка технологии трудовой адаптации организации.</w:t>
      </w:r>
    </w:p>
    <w:p w14:paraId="52836A14" w14:textId="77777777" w:rsidR="004170E5" w:rsidRDefault="004170E5" w:rsidP="00F23379">
      <w:pPr>
        <w:overflowPunct w:val="0"/>
        <w:autoSpaceDE w:val="0"/>
        <w:autoSpaceDN w:val="0"/>
        <w:adjustRightInd w:val="0"/>
        <w:ind w:right="240"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Трудовые перемещения в организации. Объективные основы трудовых перемещений. Резерв персонала (кадровый резерв): сущность, виды, способы и технологии формирования.</w:t>
      </w:r>
    </w:p>
    <w:p w14:paraId="168967C5" w14:textId="77777777" w:rsidR="004170E5" w:rsidRDefault="004170E5" w:rsidP="00F23379">
      <w:pPr>
        <w:overflowPunct w:val="0"/>
        <w:autoSpaceDE w:val="0"/>
        <w:autoSpaceDN w:val="0"/>
        <w:adjustRightInd w:val="0"/>
        <w:ind w:right="240"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Развитие персонала: сущность, роль, технологии. Обучение и развитие. Методы развития персонала. Развитие талантов. Этапы организации обучения в организации.</w:t>
      </w:r>
    </w:p>
    <w:p w14:paraId="305EB6A0" w14:textId="77777777" w:rsidR="00947A58" w:rsidRPr="00947A58" w:rsidRDefault="00947A58" w:rsidP="00947A58">
      <w:pPr>
        <w:overflowPunct w:val="0"/>
        <w:autoSpaceDE w:val="0"/>
        <w:autoSpaceDN w:val="0"/>
        <w:adjustRightInd w:val="0"/>
        <w:ind w:right="240"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Организационная культура: понятие, функции, элементы. Модели организационной культуры Э. Шейна, Ф. Харриса и Р. </w:t>
      </w:r>
      <w:proofErr w:type="spellStart"/>
      <w:r>
        <w:rPr>
          <w:sz w:val="24"/>
          <w:szCs w:val="24"/>
        </w:rPr>
        <w:t>Морана</w:t>
      </w:r>
      <w:proofErr w:type="spellEnd"/>
      <w:r>
        <w:rPr>
          <w:sz w:val="24"/>
          <w:szCs w:val="24"/>
        </w:rPr>
        <w:t xml:space="preserve">. Диагностика корпоративной культуры. </w:t>
      </w:r>
      <w:r w:rsidRPr="00947A58">
        <w:rPr>
          <w:color w:val="000000"/>
          <w:sz w:val="24"/>
          <w:szCs w:val="24"/>
          <w:shd w:val="clear" w:color="auto" w:fill="FFFFFF"/>
        </w:rPr>
        <w:t>Методик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947A58">
        <w:rPr>
          <w:color w:val="000000"/>
          <w:sz w:val="24"/>
          <w:szCs w:val="24"/>
          <w:shd w:val="clear" w:color="auto" w:fill="FFFFFF"/>
        </w:rPr>
        <w:t xml:space="preserve"> К. Камерона и Р. </w:t>
      </w:r>
      <w:proofErr w:type="spellStart"/>
      <w:r w:rsidRPr="00947A58">
        <w:rPr>
          <w:color w:val="000000"/>
          <w:sz w:val="24"/>
          <w:szCs w:val="24"/>
          <w:shd w:val="clear" w:color="auto" w:fill="FFFFFF"/>
        </w:rPr>
        <w:t>Куинна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947A58">
        <w:rPr>
          <w:color w:val="000000"/>
          <w:sz w:val="24"/>
          <w:szCs w:val="24"/>
          <w:shd w:val="clear" w:color="auto" w:fill="FFFFFF"/>
        </w:rPr>
        <w:t xml:space="preserve">Т. </w:t>
      </w:r>
      <w:proofErr w:type="spellStart"/>
      <w:r w:rsidRPr="00947A58">
        <w:rPr>
          <w:color w:val="000000"/>
          <w:sz w:val="24"/>
          <w:szCs w:val="24"/>
          <w:shd w:val="clear" w:color="auto" w:fill="FFFFFF"/>
        </w:rPr>
        <w:t>Дила</w:t>
      </w:r>
      <w:proofErr w:type="spellEnd"/>
      <w:r w:rsidRPr="00947A58">
        <w:rPr>
          <w:color w:val="000000"/>
          <w:sz w:val="24"/>
          <w:szCs w:val="24"/>
          <w:shd w:val="clear" w:color="auto" w:fill="FFFFFF"/>
        </w:rPr>
        <w:t xml:space="preserve"> и А. Кеннеди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947A58">
        <w:rPr>
          <w:color w:val="000000"/>
          <w:sz w:val="24"/>
          <w:szCs w:val="24"/>
          <w:shd w:val="clear" w:color="auto" w:fill="FFFFFF"/>
        </w:rPr>
        <w:t xml:space="preserve">Г. </w:t>
      </w:r>
      <w:proofErr w:type="spellStart"/>
      <w:r w:rsidRPr="00947A58">
        <w:rPr>
          <w:color w:val="000000"/>
          <w:sz w:val="24"/>
          <w:szCs w:val="24"/>
          <w:shd w:val="clear" w:color="auto" w:fill="FFFFFF"/>
        </w:rPr>
        <w:t>Хофштеде</w:t>
      </w:r>
      <w:proofErr w:type="spellEnd"/>
      <w:r>
        <w:rPr>
          <w:color w:val="000000"/>
          <w:sz w:val="24"/>
          <w:szCs w:val="24"/>
        </w:rPr>
        <w:t>.</w:t>
      </w:r>
    </w:p>
    <w:p w14:paraId="3C90EB98" w14:textId="77777777" w:rsidR="00F23379" w:rsidRDefault="00F23379" w:rsidP="00407F15">
      <w:pPr>
        <w:jc w:val="both"/>
        <w:rPr>
          <w:b/>
          <w:sz w:val="24"/>
          <w:szCs w:val="24"/>
        </w:rPr>
      </w:pPr>
    </w:p>
    <w:p w14:paraId="1EAB0D66" w14:textId="77777777" w:rsidR="00321B3F" w:rsidRDefault="00D728EA" w:rsidP="00407F15">
      <w:pPr>
        <w:jc w:val="both"/>
        <w:rPr>
          <w:b/>
          <w:sz w:val="24"/>
          <w:szCs w:val="24"/>
        </w:rPr>
      </w:pPr>
      <w:r w:rsidRPr="00407F15">
        <w:rPr>
          <w:b/>
          <w:sz w:val="24"/>
          <w:szCs w:val="24"/>
        </w:rPr>
        <w:t xml:space="preserve">Раздел </w:t>
      </w:r>
      <w:r w:rsidR="006A7CE2">
        <w:rPr>
          <w:b/>
          <w:sz w:val="24"/>
          <w:szCs w:val="24"/>
        </w:rPr>
        <w:t>2</w:t>
      </w:r>
      <w:r w:rsidRPr="00407F15">
        <w:rPr>
          <w:b/>
          <w:sz w:val="24"/>
          <w:szCs w:val="24"/>
        </w:rPr>
        <w:t xml:space="preserve">. Экономические основы управления </w:t>
      </w:r>
      <w:r w:rsidR="00491E75" w:rsidRPr="00407F15">
        <w:rPr>
          <w:b/>
          <w:sz w:val="24"/>
          <w:szCs w:val="24"/>
        </w:rPr>
        <w:t>человеческими ресурсами</w:t>
      </w:r>
    </w:p>
    <w:p w14:paraId="232DBA1A" w14:textId="77777777" w:rsidR="00D728EA" w:rsidRPr="00CE316C" w:rsidRDefault="00D728EA" w:rsidP="006A7CE2">
      <w:pPr>
        <w:ind w:firstLine="540"/>
        <w:jc w:val="both"/>
        <w:rPr>
          <w:sz w:val="24"/>
          <w:szCs w:val="24"/>
        </w:rPr>
      </w:pPr>
      <w:r w:rsidRPr="00CE316C">
        <w:rPr>
          <w:sz w:val="24"/>
          <w:szCs w:val="24"/>
        </w:rPr>
        <w:t xml:space="preserve">Простая модель предложения труда.  Простая модель спроса на труд. </w:t>
      </w:r>
      <w:r w:rsidR="006A7CE2">
        <w:rPr>
          <w:sz w:val="24"/>
          <w:szCs w:val="24"/>
        </w:rPr>
        <w:t xml:space="preserve">Простая модель функционирования рынка труда. </w:t>
      </w:r>
      <w:r w:rsidRPr="00CE316C">
        <w:rPr>
          <w:sz w:val="24"/>
          <w:szCs w:val="24"/>
        </w:rPr>
        <w:t xml:space="preserve">Общая и регистрируемая безработица. Типы безработицы. Социально-экономические последствия безработицы. </w:t>
      </w:r>
    </w:p>
    <w:p w14:paraId="2C494C31" w14:textId="77777777" w:rsidR="00D728EA" w:rsidRPr="00CE316C" w:rsidRDefault="0060299C" w:rsidP="00D728E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Человеческий капитал</w:t>
      </w:r>
      <w:r w:rsidR="00D728EA" w:rsidRPr="00CE316C">
        <w:rPr>
          <w:sz w:val="24"/>
          <w:szCs w:val="24"/>
        </w:rPr>
        <w:t xml:space="preserve"> и его роль в современной экономике. Модель отдачи на инвестиции в человеческий капитал. Инвестиции фирмы в человеческий капитал. </w:t>
      </w:r>
    </w:p>
    <w:p w14:paraId="12FCB7FD" w14:textId="77777777" w:rsidR="0060299C" w:rsidRDefault="0060299C" w:rsidP="0060299C">
      <w:pPr>
        <w:ind w:firstLine="540"/>
        <w:jc w:val="both"/>
        <w:rPr>
          <w:sz w:val="24"/>
          <w:szCs w:val="24"/>
        </w:rPr>
      </w:pPr>
      <w:r w:rsidRPr="00CE316C">
        <w:rPr>
          <w:sz w:val="24"/>
          <w:szCs w:val="24"/>
        </w:rPr>
        <w:t>Факторы дифференциации заработной платы</w:t>
      </w:r>
      <w:r w:rsidR="006A7CE2">
        <w:rPr>
          <w:sz w:val="24"/>
          <w:szCs w:val="24"/>
        </w:rPr>
        <w:t xml:space="preserve"> на рынке труда</w:t>
      </w:r>
      <w:r w:rsidRPr="00CE316C">
        <w:rPr>
          <w:sz w:val="24"/>
          <w:szCs w:val="24"/>
        </w:rPr>
        <w:t xml:space="preserve">. </w:t>
      </w:r>
    </w:p>
    <w:p w14:paraId="042B23A1" w14:textId="77777777" w:rsidR="00D728EA" w:rsidRPr="00CE316C" w:rsidRDefault="0060299C" w:rsidP="00D728E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Производительность </w:t>
      </w:r>
      <w:r w:rsidR="00D728EA" w:rsidRPr="00CE316C">
        <w:rPr>
          <w:sz w:val="24"/>
          <w:szCs w:val="24"/>
        </w:rPr>
        <w:t xml:space="preserve">труда. Условия, факторы и резервы роста производительности труда. </w:t>
      </w:r>
      <w:r w:rsidR="006A7CE2">
        <w:rPr>
          <w:sz w:val="24"/>
          <w:szCs w:val="24"/>
        </w:rPr>
        <w:t>Методы измерения производительности труда.</w:t>
      </w:r>
    </w:p>
    <w:p w14:paraId="06028C3E" w14:textId="77777777" w:rsidR="00D728EA" w:rsidRPr="00CE316C" w:rsidRDefault="006A7CE2" w:rsidP="00D728EA">
      <w:pPr>
        <w:pStyle w:val="a3"/>
        <w:ind w:left="0" w:firstLine="540"/>
        <w:rPr>
          <w:sz w:val="24"/>
          <w:szCs w:val="24"/>
        </w:rPr>
      </w:pPr>
      <w:r>
        <w:rPr>
          <w:sz w:val="24"/>
          <w:szCs w:val="24"/>
        </w:rPr>
        <w:t>Организация заработн</w:t>
      </w:r>
      <w:r w:rsidR="00D728EA" w:rsidRPr="00CE316C">
        <w:rPr>
          <w:sz w:val="24"/>
          <w:szCs w:val="24"/>
        </w:rPr>
        <w:t xml:space="preserve">ой платы и ее элементы. </w:t>
      </w:r>
      <w:r w:rsidR="0068469D" w:rsidRPr="00CE316C">
        <w:rPr>
          <w:sz w:val="24"/>
          <w:szCs w:val="24"/>
        </w:rPr>
        <w:t xml:space="preserve">Тарифная система. </w:t>
      </w:r>
      <w:r w:rsidR="00D728EA" w:rsidRPr="00CE316C">
        <w:rPr>
          <w:sz w:val="24"/>
          <w:szCs w:val="24"/>
        </w:rPr>
        <w:t xml:space="preserve"> Сдельные </w:t>
      </w:r>
      <w:r w:rsidR="0068469D" w:rsidRPr="00CE316C">
        <w:rPr>
          <w:sz w:val="24"/>
          <w:szCs w:val="24"/>
        </w:rPr>
        <w:t xml:space="preserve">и повременные </w:t>
      </w:r>
      <w:r w:rsidR="00D728EA" w:rsidRPr="00CE316C">
        <w:rPr>
          <w:sz w:val="24"/>
          <w:szCs w:val="24"/>
        </w:rPr>
        <w:t xml:space="preserve">системы заработной платы: </w:t>
      </w:r>
      <w:r w:rsidR="0068469D" w:rsidRPr="00CE316C">
        <w:rPr>
          <w:sz w:val="24"/>
          <w:szCs w:val="24"/>
        </w:rPr>
        <w:t>виды, х</w:t>
      </w:r>
      <w:r w:rsidR="00D728EA" w:rsidRPr="00CE316C">
        <w:rPr>
          <w:sz w:val="24"/>
          <w:szCs w:val="24"/>
        </w:rPr>
        <w:t>арактеристик</w:t>
      </w:r>
      <w:r w:rsidR="0068469D" w:rsidRPr="00CE316C">
        <w:rPr>
          <w:sz w:val="24"/>
          <w:szCs w:val="24"/>
        </w:rPr>
        <w:t>и</w:t>
      </w:r>
      <w:r w:rsidR="00D728EA" w:rsidRPr="00CE316C">
        <w:rPr>
          <w:sz w:val="24"/>
          <w:szCs w:val="24"/>
        </w:rPr>
        <w:t xml:space="preserve"> и сфера применения.</w:t>
      </w:r>
    </w:p>
    <w:p w14:paraId="2ACAD535" w14:textId="7EDCE23E" w:rsidR="00D728EA" w:rsidRPr="00CE316C" w:rsidRDefault="00AA4804" w:rsidP="00D728E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0299C" w:rsidRPr="00CE316C">
        <w:rPr>
          <w:sz w:val="24"/>
          <w:szCs w:val="24"/>
        </w:rPr>
        <w:t xml:space="preserve">отребность в персонале. </w:t>
      </w:r>
      <w:r w:rsidR="006A7CE2">
        <w:rPr>
          <w:sz w:val="24"/>
          <w:szCs w:val="24"/>
        </w:rPr>
        <w:t>Методы п</w:t>
      </w:r>
      <w:r w:rsidR="00D728EA" w:rsidRPr="00CE316C">
        <w:rPr>
          <w:sz w:val="24"/>
          <w:szCs w:val="24"/>
        </w:rPr>
        <w:t>ланировани</w:t>
      </w:r>
      <w:r w:rsidR="0068469D" w:rsidRPr="00CE316C">
        <w:rPr>
          <w:sz w:val="24"/>
          <w:szCs w:val="24"/>
        </w:rPr>
        <w:t>я</w:t>
      </w:r>
      <w:r w:rsidR="00D728EA" w:rsidRPr="00CE316C">
        <w:rPr>
          <w:sz w:val="24"/>
          <w:szCs w:val="24"/>
        </w:rPr>
        <w:t xml:space="preserve"> численности рабочих </w:t>
      </w:r>
      <w:r w:rsidR="0068469D" w:rsidRPr="00CE316C">
        <w:rPr>
          <w:sz w:val="24"/>
          <w:szCs w:val="24"/>
        </w:rPr>
        <w:t xml:space="preserve">и служащих. </w:t>
      </w:r>
    </w:p>
    <w:p w14:paraId="42620BF3" w14:textId="77777777" w:rsidR="00321B3F" w:rsidRPr="00CE316C" w:rsidRDefault="00321B3F" w:rsidP="00321B3F">
      <w:pPr>
        <w:ind w:firstLine="540"/>
        <w:jc w:val="both"/>
        <w:rPr>
          <w:sz w:val="24"/>
          <w:szCs w:val="24"/>
        </w:rPr>
      </w:pPr>
      <w:r w:rsidRPr="00CE316C">
        <w:rPr>
          <w:sz w:val="24"/>
          <w:szCs w:val="24"/>
        </w:rPr>
        <w:t>Классификация затрат рабочего времени. Фотография рабочего дня, хронометраж, метод моментных наблюде</w:t>
      </w:r>
      <w:r w:rsidRPr="00CE316C">
        <w:rPr>
          <w:sz w:val="24"/>
          <w:szCs w:val="24"/>
        </w:rPr>
        <w:softHyphen/>
        <w:t xml:space="preserve">ний. Классификация методов и способов нормирования труда. Нормативы по труду, их назначение и классификация. </w:t>
      </w:r>
    </w:p>
    <w:p w14:paraId="46713DDF" w14:textId="77777777" w:rsidR="003E164E" w:rsidRDefault="003E164E" w:rsidP="00407F15">
      <w:pPr>
        <w:rPr>
          <w:b/>
          <w:sz w:val="24"/>
          <w:szCs w:val="24"/>
        </w:rPr>
      </w:pPr>
    </w:p>
    <w:p w14:paraId="015F70A1" w14:textId="77777777" w:rsidR="00D728EA" w:rsidRDefault="00D728EA" w:rsidP="00407F15">
      <w:pPr>
        <w:rPr>
          <w:b/>
          <w:sz w:val="24"/>
          <w:szCs w:val="24"/>
        </w:rPr>
      </w:pPr>
      <w:r w:rsidRPr="00407F15">
        <w:rPr>
          <w:b/>
          <w:sz w:val="24"/>
          <w:szCs w:val="24"/>
        </w:rPr>
        <w:t xml:space="preserve">Раздел </w:t>
      </w:r>
      <w:r w:rsidR="006A7CE2">
        <w:rPr>
          <w:b/>
          <w:sz w:val="24"/>
          <w:szCs w:val="24"/>
        </w:rPr>
        <w:t>3</w:t>
      </w:r>
      <w:r w:rsidRPr="00407F15">
        <w:rPr>
          <w:b/>
          <w:sz w:val="24"/>
          <w:szCs w:val="24"/>
        </w:rPr>
        <w:t xml:space="preserve">. Социологические основы управления </w:t>
      </w:r>
      <w:r w:rsidR="00491E75" w:rsidRPr="00407F15">
        <w:rPr>
          <w:b/>
          <w:sz w:val="24"/>
          <w:szCs w:val="24"/>
        </w:rPr>
        <w:t>человеческими ресурсами</w:t>
      </w:r>
    </w:p>
    <w:p w14:paraId="45707115" w14:textId="77777777" w:rsidR="0060299C" w:rsidRDefault="0060299C" w:rsidP="0060299C">
      <w:pPr>
        <w:pStyle w:val="a5"/>
        <w:spacing w:line="240" w:lineRule="auto"/>
        <w:ind w:firstLine="539"/>
        <w:rPr>
          <w:sz w:val="24"/>
          <w:szCs w:val="24"/>
        </w:rPr>
      </w:pPr>
      <w:r w:rsidRPr="00CE316C">
        <w:rPr>
          <w:sz w:val="24"/>
          <w:szCs w:val="24"/>
        </w:rPr>
        <w:t xml:space="preserve">Труд, трудовая деятельность, трудовое поведение и трудовая активность. Сущность трудового поведения. Структура и виды трудового поведения. </w:t>
      </w:r>
    </w:p>
    <w:p w14:paraId="05AF0CFF" w14:textId="77777777" w:rsidR="0060299C" w:rsidRPr="00CE316C" w:rsidRDefault="0060299C" w:rsidP="0060299C">
      <w:pPr>
        <w:ind w:firstLine="539"/>
        <w:jc w:val="both"/>
        <w:rPr>
          <w:sz w:val="24"/>
          <w:szCs w:val="24"/>
        </w:rPr>
      </w:pPr>
      <w:proofErr w:type="gramStart"/>
      <w:r w:rsidRPr="00CE316C">
        <w:rPr>
          <w:sz w:val="24"/>
          <w:szCs w:val="24"/>
        </w:rPr>
        <w:t>Классификация теорий трудовой мотивации: содержательные и процессуальные.</w:t>
      </w:r>
      <w:proofErr w:type="gramEnd"/>
      <w:r w:rsidRPr="00CE316C">
        <w:rPr>
          <w:sz w:val="24"/>
          <w:szCs w:val="24"/>
        </w:rPr>
        <w:t xml:space="preserve"> Теория А. </w:t>
      </w:r>
      <w:proofErr w:type="spellStart"/>
      <w:r w:rsidRPr="00CE316C">
        <w:rPr>
          <w:sz w:val="24"/>
          <w:szCs w:val="24"/>
        </w:rPr>
        <w:t>Маслоу</w:t>
      </w:r>
      <w:proofErr w:type="spellEnd"/>
      <w:r w:rsidRPr="00CE316C">
        <w:rPr>
          <w:sz w:val="24"/>
          <w:szCs w:val="24"/>
        </w:rPr>
        <w:t xml:space="preserve">. Двухфакторная модель </w:t>
      </w:r>
      <w:proofErr w:type="spellStart"/>
      <w:r w:rsidRPr="00CE316C">
        <w:rPr>
          <w:sz w:val="24"/>
          <w:szCs w:val="24"/>
        </w:rPr>
        <w:t>Херцберга</w:t>
      </w:r>
      <w:proofErr w:type="spellEnd"/>
      <w:r w:rsidRPr="00CE316C">
        <w:rPr>
          <w:sz w:val="24"/>
          <w:szCs w:val="24"/>
        </w:rPr>
        <w:t xml:space="preserve">. Теория ожидания-валентности </w:t>
      </w:r>
      <w:proofErr w:type="spellStart"/>
      <w:r w:rsidRPr="00CE316C">
        <w:rPr>
          <w:sz w:val="24"/>
          <w:szCs w:val="24"/>
        </w:rPr>
        <w:t>Вроома</w:t>
      </w:r>
      <w:proofErr w:type="spellEnd"/>
      <w:r w:rsidRPr="00CE316C">
        <w:rPr>
          <w:sz w:val="24"/>
          <w:szCs w:val="24"/>
        </w:rPr>
        <w:t xml:space="preserve">. Теория </w:t>
      </w:r>
      <w:r w:rsidRPr="00CE316C">
        <w:rPr>
          <w:sz w:val="24"/>
          <w:szCs w:val="24"/>
        </w:rPr>
        <w:lastRenderedPageBreak/>
        <w:t xml:space="preserve">положительного подкрепления Скиннера. Теория </w:t>
      </w:r>
      <w:proofErr w:type="gramStart"/>
      <w:r w:rsidRPr="00CE316C">
        <w:rPr>
          <w:sz w:val="24"/>
          <w:szCs w:val="24"/>
        </w:rPr>
        <w:t xml:space="preserve">Мак </w:t>
      </w:r>
      <w:proofErr w:type="spellStart"/>
      <w:r w:rsidRPr="00CE316C">
        <w:rPr>
          <w:sz w:val="24"/>
          <w:szCs w:val="24"/>
        </w:rPr>
        <w:t>Грегора</w:t>
      </w:r>
      <w:proofErr w:type="spellEnd"/>
      <w:proofErr w:type="gramEnd"/>
      <w:r w:rsidRPr="00CE316C">
        <w:rPr>
          <w:sz w:val="24"/>
          <w:szCs w:val="24"/>
        </w:rPr>
        <w:t xml:space="preserve">. Теория Мак </w:t>
      </w:r>
      <w:proofErr w:type="spellStart"/>
      <w:r w:rsidRPr="00CE316C">
        <w:rPr>
          <w:sz w:val="24"/>
          <w:szCs w:val="24"/>
        </w:rPr>
        <w:t>Клеланда</w:t>
      </w:r>
      <w:proofErr w:type="spellEnd"/>
      <w:r w:rsidRPr="00CE316C">
        <w:rPr>
          <w:sz w:val="24"/>
          <w:szCs w:val="24"/>
        </w:rPr>
        <w:t>. Сравнительная характеристика теорий. Особенности их применения в практике управления.</w:t>
      </w:r>
    </w:p>
    <w:p w14:paraId="279253D3" w14:textId="05F2DB50" w:rsidR="0060299C" w:rsidRPr="00CE316C" w:rsidRDefault="0060299C" w:rsidP="0060299C">
      <w:pPr>
        <w:ind w:firstLine="539"/>
        <w:jc w:val="both"/>
        <w:rPr>
          <w:sz w:val="24"/>
          <w:szCs w:val="24"/>
        </w:rPr>
      </w:pPr>
      <w:r w:rsidRPr="00CE316C">
        <w:rPr>
          <w:sz w:val="24"/>
          <w:szCs w:val="24"/>
        </w:rPr>
        <w:t>Сущность и стадии процесса детерминации тру</w:t>
      </w:r>
      <w:r w:rsidRPr="00CE316C">
        <w:rPr>
          <w:sz w:val="24"/>
          <w:szCs w:val="24"/>
        </w:rPr>
        <w:softHyphen/>
        <w:t xml:space="preserve">довой деятельности. Сущность, функции и роль мотивов в побуждении к труду. </w:t>
      </w:r>
      <w:r w:rsidR="00AA4804">
        <w:rPr>
          <w:sz w:val="24"/>
          <w:szCs w:val="24"/>
        </w:rPr>
        <w:t xml:space="preserve">Мотивационная </w:t>
      </w:r>
      <w:r w:rsidRPr="00CE316C">
        <w:rPr>
          <w:sz w:val="24"/>
          <w:szCs w:val="24"/>
        </w:rPr>
        <w:t>структура личности. Мотивационное ядро личности.</w:t>
      </w:r>
    </w:p>
    <w:p w14:paraId="33A6A08B" w14:textId="560287B3" w:rsidR="00491E75" w:rsidRPr="006A7CE2" w:rsidRDefault="00491E75" w:rsidP="006A7CE2">
      <w:pPr>
        <w:pStyle w:val="3"/>
        <w:spacing w:line="240" w:lineRule="auto"/>
        <w:ind w:firstLine="539"/>
        <w:rPr>
          <w:sz w:val="24"/>
          <w:szCs w:val="24"/>
          <w:u w:val="none"/>
        </w:rPr>
      </w:pPr>
      <w:r w:rsidRPr="00CE316C">
        <w:rPr>
          <w:sz w:val="24"/>
          <w:szCs w:val="24"/>
          <w:u w:val="none"/>
        </w:rPr>
        <w:t>Программа социологического исследования. Методол</w:t>
      </w:r>
      <w:r w:rsidRPr="006A7CE2">
        <w:rPr>
          <w:sz w:val="24"/>
          <w:szCs w:val="24"/>
          <w:u w:val="none"/>
        </w:rPr>
        <w:t>огический раздел программы. Проблемная ситуация и проблема исследо</w:t>
      </w:r>
      <w:r w:rsidRPr="006A7CE2">
        <w:rPr>
          <w:sz w:val="24"/>
          <w:szCs w:val="24"/>
          <w:u w:val="none"/>
        </w:rPr>
        <w:softHyphen/>
        <w:t xml:space="preserve">вания, цели и задачи исследования. Предмет и объект исследования, интерпретация и </w:t>
      </w:r>
      <w:proofErr w:type="spellStart"/>
      <w:r w:rsidRPr="006A7CE2">
        <w:rPr>
          <w:sz w:val="24"/>
          <w:szCs w:val="24"/>
          <w:u w:val="none"/>
        </w:rPr>
        <w:t>операционализация</w:t>
      </w:r>
      <w:proofErr w:type="spellEnd"/>
      <w:r w:rsidRPr="006A7CE2">
        <w:rPr>
          <w:sz w:val="24"/>
          <w:szCs w:val="24"/>
          <w:u w:val="none"/>
        </w:rPr>
        <w:t xml:space="preserve"> понятий, ги</w:t>
      </w:r>
      <w:r w:rsidRPr="006A7CE2">
        <w:rPr>
          <w:sz w:val="24"/>
          <w:szCs w:val="24"/>
          <w:u w:val="none"/>
        </w:rPr>
        <w:softHyphen/>
        <w:t xml:space="preserve">потезы. Методический раздел программы. Организационный план исследования. </w:t>
      </w:r>
      <w:r w:rsidR="006A7CE2" w:rsidRPr="006A7CE2">
        <w:rPr>
          <w:sz w:val="24"/>
          <w:szCs w:val="24"/>
          <w:u w:val="none"/>
        </w:rPr>
        <w:t xml:space="preserve"> </w:t>
      </w:r>
      <w:r w:rsidRPr="006A7CE2">
        <w:rPr>
          <w:sz w:val="24"/>
          <w:szCs w:val="24"/>
          <w:u w:val="none"/>
        </w:rPr>
        <w:t xml:space="preserve">Генеральная и выборочная совокупность. Требования, предъявляемые к выборке. Репрезентативность выборки. Типы и виды выборки. Способы формирования выборочной совокупности. Определение объема и структуры выборки. </w:t>
      </w:r>
      <w:proofErr w:type="gramStart"/>
      <w:r w:rsidRPr="006A7CE2">
        <w:rPr>
          <w:sz w:val="24"/>
          <w:szCs w:val="24"/>
          <w:u w:val="none"/>
        </w:rPr>
        <w:t>Сущность методов сбора социологической информации (анализ документов, наблюдение, анкетирование, интервью,  эксперимент, опрос экспертов, социометрический опрос, телефонный опрос).</w:t>
      </w:r>
      <w:proofErr w:type="gramEnd"/>
      <w:r w:rsidRPr="006A7CE2">
        <w:rPr>
          <w:sz w:val="24"/>
          <w:szCs w:val="24"/>
          <w:u w:val="none"/>
        </w:rPr>
        <w:t xml:space="preserve"> Достоинства и недостатки методов, их познавательные возможности, сфера применения. </w:t>
      </w:r>
    </w:p>
    <w:p w14:paraId="1A69B4A3" w14:textId="77777777" w:rsidR="00407F15" w:rsidRDefault="00407F15" w:rsidP="00407F15">
      <w:pPr>
        <w:jc w:val="both"/>
        <w:rPr>
          <w:sz w:val="24"/>
          <w:szCs w:val="24"/>
        </w:rPr>
      </w:pPr>
    </w:p>
    <w:p w14:paraId="66F9CD57" w14:textId="77777777" w:rsidR="007F643A" w:rsidRDefault="007F643A" w:rsidP="007F643A">
      <w:pPr>
        <w:overflowPunct w:val="0"/>
        <w:autoSpaceDE w:val="0"/>
        <w:autoSpaceDN w:val="0"/>
        <w:adjustRightInd w:val="0"/>
        <w:ind w:right="240" w:firstLine="540"/>
        <w:jc w:val="both"/>
        <w:textAlignment w:val="baseline"/>
        <w:rPr>
          <w:sz w:val="24"/>
          <w:szCs w:val="24"/>
        </w:rPr>
      </w:pPr>
    </w:p>
    <w:p w14:paraId="18477DB7" w14:textId="69013A28" w:rsidR="007F5485" w:rsidRDefault="002805C8" w:rsidP="002805C8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ЛИТЕРАТУРА</w:t>
      </w:r>
    </w:p>
    <w:p w14:paraId="6F20F9BA" w14:textId="77777777" w:rsidR="002805C8" w:rsidRPr="003931F0" w:rsidRDefault="002805C8" w:rsidP="002805C8">
      <w:pPr>
        <w:pStyle w:val="a7"/>
        <w:spacing w:before="0" w:beforeAutospacing="0" w:after="0" w:afterAutospacing="0"/>
        <w:jc w:val="center"/>
        <w:rPr>
          <w:b/>
        </w:rPr>
      </w:pPr>
    </w:p>
    <w:p w14:paraId="09AE99AB" w14:textId="77777777" w:rsidR="006A7CE2" w:rsidRPr="0060299C" w:rsidRDefault="0060299C" w:rsidP="007C7920">
      <w:pPr>
        <w:pStyle w:val="a7"/>
        <w:spacing w:before="0" w:beforeAutospacing="0" w:after="0" w:afterAutospacing="0"/>
        <w:jc w:val="both"/>
        <w:rPr>
          <w:b/>
        </w:rPr>
      </w:pPr>
      <w:r w:rsidRPr="0060299C">
        <w:rPr>
          <w:b/>
        </w:rPr>
        <w:t>Раздел 1.</w:t>
      </w:r>
      <w:r w:rsidR="004771D2">
        <w:rPr>
          <w:b/>
        </w:rPr>
        <w:t xml:space="preserve"> </w:t>
      </w:r>
      <w:r w:rsidR="004771D2" w:rsidRPr="00407F15">
        <w:rPr>
          <w:b/>
        </w:rPr>
        <w:t xml:space="preserve">Основы управления </w:t>
      </w:r>
      <w:r w:rsidR="004771D2">
        <w:rPr>
          <w:b/>
        </w:rPr>
        <w:t>человеческими ресурсами</w:t>
      </w:r>
    </w:p>
    <w:p w14:paraId="0A49F3D7" w14:textId="77777777" w:rsidR="004771D2" w:rsidRPr="000E4945" w:rsidRDefault="004771D2" w:rsidP="000E4945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Грошев И.В., Емельянов П.В., Юрьев В.М. Организационная культура: Учебное пособие. – М., 2004. – 288 с. </w:t>
      </w:r>
    </w:p>
    <w:p w14:paraId="521C33DB" w14:textId="77777777" w:rsidR="004771D2" w:rsidRPr="004771D2" w:rsidRDefault="006A7CE2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CE316C">
        <w:rPr>
          <w:sz w:val="24"/>
          <w:szCs w:val="24"/>
        </w:rPr>
        <w:t>Кибанов</w:t>
      </w:r>
      <w:proofErr w:type="spellEnd"/>
      <w:r w:rsidRPr="00CE316C">
        <w:rPr>
          <w:sz w:val="24"/>
          <w:szCs w:val="24"/>
        </w:rPr>
        <w:t xml:space="preserve"> А.Я</w:t>
      </w:r>
      <w:r w:rsidRPr="006A7CE2">
        <w:rPr>
          <w:color w:val="008000"/>
          <w:sz w:val="24"/>
          <w:szCs w:val="24"/>
        </w:rPr>
        <w:t xml:space="preserve">., </w:t>
      </w:r>
      <w:proofErr w:type="spellStart"/>
      <w:r w:rsidRPr="00947A58">
        <w:rPr>
          <w:sz w:val="24"/>
          <w:szCs w:val="24"/>
        </w:rPr>
        <w:t>Дуракова</w:t>
      </w:r>
      <w:proofErr w:type="spellEnd"/>
      <w:r w:rsidRPr="00947A58">
        <w:rPr>
          <w:sz w:val="24"/>
          <w:szCs w:val="24"/>
        </w:rPr>
        <w:t xml:space="preserve"> И.Б. Управление персоналом организации</w:t>
      </w:r>
      <w:r w:rsidR="007C7920" w:rsidRPr="00947A58">
        <w:rPr>
          <w:sz w:val="24"/>
          <w:szCs w:val="24"/>
        </w:rPr>
        <w:t>. Стратегия, маркетинг, интернационал</w:t>
      </w:r>
      <w:r w:rsidR="000E4945">
        <w:rPr>
          <w:sz w:val="24"/>
          <w:szCs w:val="24"/>
        </w:rPr>
        <w:t>и</w:t>
      </w:r>
      <w:r w:rsidR="007C7920" w:rsidRPr="00947A58">
        <w:rPr>
          <w:sz w:val="24"/>
          <w:szCs w:val="24"/>
        </w:rPr>
        <w:t>зация: Учебное пособие</w:t>
      </w:r>
      <w:r w:rsidRPr="00947A58">
        <w:rPr>
          <w:sz w:val="24"/>
          <w:szCs w:val="24"/>
        </w:rPr>
        <w:t>. – М.:</w:t>
      </w:r>
      <w:r w:rsidR="007C7920" w:rsidRPr="00947A58">
        <w:rPr>
          <w:sz w:val="24"/>
          <w:szCs w:val="24"/>
        </w:rPr>
        <w:t>, 201</w:t>
      </w:r>
      <w:r w:rsidR="003E164E">
        <w:rPr>
          <w:sz w:val="24"/>
          <w:szCs w:val="24"/>
        </w:rPr>
        <w:t>0</w:t>
      </w:r>
      <w:r w:rsidRPr="00947A58">
        <w:rPr>
          <w:sz w:val="24"/>
          <w:szCs w:val="24"/>
        </w:rPr>
        <w:t xml:space="preserve">. – </w:t>
      </w:r>
      <w:r w:rsidR="007C7920" w:rsidRPr="00947A58">
        <w:rPr>
          <w:sz w:val="24"/>
          <w:szCs w:val="24"/>
        </w:rPr>
        <w:t>301</w:t>
      </w:r>
      <w:r w:rsidRPr="00947A58">
        <w:rPr>
          <w:sz w:val="24"/>
          <w:szCs w:val="24"/>
        </w:rPr>
        <w:t>с.</w:t>
      </w:r>
    </w:p>
    <w:p w14:paraId="1EFE2D9B" w14:textId="77777777" w:rsidR="000E4945" w:rsidRPr="004771D2" w:rsidRDefault="000E4945" w:rsidP="000E4945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47A58">
        <w:rPr>
          <w:sz w:val="24"/>
          <w:szCs w:val="24"/>
        </w:rPr>
        <w:t>Кибанов</w:t>
      </w:r>
      <w:proofErr w:type="spellEnd"/>
      <w:r w:rsidRPr="00947A58">
        <w:rPr>
          <w:sz w:val="24"/>
          <w:szCs w:val="24"/>
        </w:rPr>
        <w:t xml:space="preserve"> А.Я. Управление персоналом: Учебное пособие – М., 2013. – 236 с.</w:t>
      </w:r>
    </w:p>
    <w:p w14:paraId="18284D02" w14:textId="77777777" w:rsidR="004771D2" w:rsidRPr="004771D2" w:rsidRDefault="004771D2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Корпоративная культура</w:t>
      </w:r>
      <w:r w:rsidRPr="00CE316C">
        <w:rPr>
          <w:bCs/>
          <w:sz w:val="24"/>
          <w:szCs w:val="24"/>
        </w:rPr>
        <w:t xml:space="preserve">: Учеб.-метод. </w:t>
      </w:r>
      <w:r>
        <w:rPr>
          <w:bCs/>
          <w:sz w:val="24"/>
          <w:szCs w:val="24"/>
        </w:rPr>
        <w:t>п</w:t>
      </w:r>
      <w:r w:rsidRPr="00CE316C">
        <w:rPr>
          <w:bCs/>
          <w:sz w:val="24"/>
          <w:szCs w:val="24"/>
        </w:rPr>
        <w:t>особие</w:t>
      </w:r>
      <w:proofErr w:type="gramStart"/>
      <w:r>
        <w:rPr>
          <w:bCs/>
          <w:sz w:val="24"/>
          <w:szCs w:val="24"/>
        </w:rPr>
        <w:t xml:space="preserve"> </w:t>
      </w:r>
      <w:r w:rsidRPr="00576BBB">
        <w:rPr>
          <w:bCs/>
          <w:sz w:val="24"/>
          <w:szCs w:val="24"/>
        </w:rPr>
        <w:t>/ А</w:t>
      </w:r>
      <w:proofErr w:type="gramEnd"/>
      <w:r w:rsidRPr="00576BBB">
        <w:rPr>
          <w:bCs/>
          <w:sz w:val="24"/>
          <w:szCs w:val="24"/>
        </w:rPr>
        <w:t xml:space="preserve">вт.- сост.  Т.А. </w:t>
      </w:r>
      <w:r>
        <w:rPr>
          <w:bCs/>
          <w:sz w:val="24"/>
          <w:szCs w:val="24"/>
        </w:rPr>
        <w:t xml:space="preserve">Лапина. – </w:t>
      </w:r>
      <w:r w:rsidRPr="00CE316C">
        <w:rPr>
          <w:bCs/>
          <w:sz w:val="24"/>
          <w:szCs w:val="24"/>
        </w:rPr>
        <w:t>Омск</w:t>
      </w:r>
      <w:proofErr w:type="gramStart"/>
      <w:r>
        <w:rPr>
          <w:bCs/>
          <w:sz w:val="24"/>
          <w:szCs w:val="24"/>
        </w:rPr>
        <w:t xml:space="preserve">., </w:t>
      </w:r>
      <w:proofErr w:type="gramEnd"/>
      <w:r w:rsidRPr="00CE316C">
        <w:rPr>
          <w:bCs/>
          <w:sz w:val="24"/>
          <w:szCs w:val="24"/>
        </w:rPr>
        <w:t xml:space="preserve">2005. - 96 с. </w:t>
      </w:r>
    </w:p>
    <w:p w14:paraId="5D1EF3F5" w14:textId="77777777" w:rsidR="006A7CE2" w:rsidRPr="00947A58" w:rsidRDefault="006A7CE2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47A58">
        <w:rPr>
          <w:sz w:val="24"/>
          <w:szCs w:val="24"/>
        </w:rPr>
        <w:t>Одегов</w:t>
      </w:r>
      <w:proofErr w:type="spellEnd"/>
      <w:r w:rsidRPr="00947A58">
        <w:rPr>
          <w:sz w:val="24"/>
          <w:szCs w:val="24"/>
        </w:rPr>
        <w:t xml:space="preserve"> Ю.Г. Управление персоналом в структурно-логических схемах:</w:t>
      </w:r>
      <w:r w:rsidR="007C7920" w:rsidRPr="00947A58">
        <w:rPr>
          <w:sz w:val="24"/>
          <w:szCs w:val="24"/>
        </w:rPr>
        <w:t xml:space="preserve"> Учебник.- М.</w:t>
      </w:r>
      <w:r w:rsidRPr="00947A58">
        <w:rPr>
          <w:sz w:val="24"/>
          <w:szCs w:val="24"/>
        </w:rPr>
        <w:t>, 2005.- 1088 с.</w:t>
      </w:r>
    </w:p>
    <w:p w14:paraId="0781DA9E" w14:textId="77777777" w:rsidR="006A7CE2" w:rsidRPr="00947A58" w:rsidRDefault="006A7CE2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47A58">
        <w:rPr>
          <w:sz w:val="24"/>
          <w:szCs w:val="24"/>
        </w:rPr>
        <w:t>Одегов</w:t>
      </w:r>
      <w:proofErr w:type="spellEnd"/>
      <w:r w:rsidRPr="00947A58">
        <w:rPr>
          <w:sz w:val="24"/>
          <w:szCs w:val="24"/>
        </w:rPr>
        <w:t xml:space="preserve"> Ю.Г. Управ</w:t>
      </w:r>
      <w:r w:rsidR="000E4945">
        <w:rPr>
          <w:sz w:val="24"/>
          <w:szCs w:val="24"/>
        </w:rPr>
        <w:t xml:space="preserve">ление персоналом. Учебник. – М., </w:t>
      </w:r>
      <w:r w:rsidRPr="00947A58">
        <w:rPr>
          <w:sz w:val="24"/>
          <w:szCs w:val="24"/>
        </w:rPr>
        <w:t>2007. - 640 с.</w:t>
      </w:r>
    </w:p>
    <w:p w14:paraId="1BACA65C" w14:textId="77777777" w:rsidR="006A7CE2" w:rsidRPr="00947A58" w:rsidRDefault="006A7CE2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47A58">
        <w:rPr>
          <w:sz w:val="24"/>
          <w:szCs w:val="24"/>
        </w:rPr>
        <w:t>Половинко</w:t>
      </w:r>
      <w:proofErr w:type="spellEnd"/>
      <w:r w:rsidRPr="00947A58">
        <w:rPr>
          <w:sz w:val="24"/>
          <w:szCs w:val="24"/>
        </w:rPr>
        <w:t xml:space="preserve"> В.С. Управление персоналом: системный подход и его реализация: Монография</w:t>
      </w:r>
      <w:proofErr w:type="gramStart"/>
      <w:r w:rsidRPr="00947A58">
        <w:rPr>
          <w:sz w:val="24"/>
          <w:szCs w:val="24"/>
        </w:rPr>
        <w:t xml:space="preserve"> / П</w:t>
      </w:r>
      <w:proofErr w:type="gramEnd"/>
      <w:r w:rsidRPr="00947A58">
        <w:rPr>
          <w:sz w:val="24"/>
          <w:szCs w:val="24"/>
        </w:rPr>
        <w:t>од науч. ред.</w:t>
      </w:r>
      <w:r w:rsidR="007C7920" w:rsidRPr="00947A58">
        <w:rPr>
          <w:sz w:val="24"/>
          <w:szCs w:val="24"/>
        </w:rPr>
        <w:t xml:space="preserve"> Ю.Г. </w:t>
      </w:r>
      <w:proofErr w:type="spellStart"/>
      <w:r w:rsidR="007C7920" w:rsidRPr="00947A58">
        <w:rPr>
          <w:sz w:val="24"/>
          <w:szCs w:val="24"/>
        </w:rPr>
        <w:t>Одегова</w:t>
      </w:r>
      <w:proofErr w:type="spellEnd"/>
      <w:r w:rsidR="007C7920" w:rsidRPr="00947A58">
        <w:rPr>
          <w:sz w:val="24"/>
          <w:szCs w:val="24"/>
        </w:rPr>
        <w:t>. – М.</w:t>
      </w:r>
      <w:r w:rsidRPr="00947A58">
        <w:rPr>
          <w:sz w:val="24"/>
          <w:szCs w:val="24"/>
        </w:rPr>
        <w:t>, 2002. – 484 с.</w:t>
      </w:r>
    </w:p>
    <w:p w14:paraId="4976CB6C" w14:textId="77777777" w:rsidR="00947A58" w:rsidRDefault="00947A58" w:rsidP="00407F15">
      <w:pPr>
        <w:pStyle w:val="a7"/>
        <w:spacing w:before="0" w:beforeAutospacing="0" w:after="0" w:afterAutospacing="0"/>
        <w:jc w:val="both"/>
        <w:rPr>
          <w:b/>
        </w:rPr>
      </w:pPr>
    </w:p>
    <w:p w14:paraId="6D66CA52" w14:textId="77777777" w:rsidR="006A7CE2" w:rsidRDefault="006A7CE2" w:rsidP="00407F15">
      <w:pPr>
        <w:pStyle w:val="a7"/>
        <w:spacing w:before="0" w:beforeAutospacing="0" w:after="0" w:afterAutospacing="0"/>
        <w:jc w:val="both"/>
        <w:rPr>
          <w:b/>
        </w:rPr>
      </w:pPr>
      <w:r>
        <w:rPr>
          <w:b/>
        </w:rPr>
        <w:t>Раздел 2.</w:t>
      </w:r>
      <w:r w:rsidR="004771D2">
        <w:rPr>
          <w:b/>
        </w:rPr>
        <w:t xml:space="preserve"> </w:t>
      </w:r>
      <w:r w:rsidR="004771D2" w:rsidRPr="00407F15">
        <w:rPr>
          <w:b/>
        </w:rPr>
        <w:t>Экономические основы управления человеческими ресурсами</w:t>
      </w:r>
    </w:p>
    <w:p w14:paraId="1B6C8EB2" w14:textId="77777777" w:rsidR="006A7CE2" w:rsidRPr="00CE316C" w:rsidRDefault="006A7CE2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r w:rsidRPr="00CE316C">
        <w:rPr>
          <w:sz w:val="24"/>
          <w:szCs w:val="24"/>
        </w:rPr>
        <w:t>Бычин В.Б., Малинин С.В., Шубенкова Е.В. Организация и нормирование труда</w:t>
      </w:r>
      <w:r w:rsidR="007C7920">
        <w:rPr>
          <w:sz w:val="24"/>
          <w:szCs w:val="24"/>
        </w:rPr>
        <w:t>:</w:t>
      </w:r>
      <w:r w:rsidRPr="00CE316C">
        <w:rPr>
          <w:sz w:val="24"/>
          <w:szCs w:val="24"/>
        </w:rPr>
        <w:t xml:space="preserve"> Учебник для вузов</w:t>
      </w:r>
      <w:r w:rsidR="007C7920">
        <w:rPr>
          <w:sz w:val="24"/>
          <w:szCs w:val="24"/>
        </w:rPr>
        <w:t>.</w:t>
      </w:r>
      <w:r w:rsidRPr="00CE316C">
        <w:rPr>
          <w:sz w:val="24"/>
          <w:szCs w:val="24"/>
        </w:rPr>
        <w:t xml:space="preserve"> – М</w:t>
      </w:r>
      <w:r w:rsidR="007C7920">
        <w:rPr>
          <w:sz w:val="24"/>
          <w:szCs w:val="24"/>
        </w:rPr>
        <w:t>.</w:t>
      </w:r>
      <w:r>
        <w:rPr>
          <w:sz w:val="24"/>
          <w:szCs w:val="24"/>
        </w:rPr>
        <w:t xml:space="preserve">, 2005. – 464 с. </w:t>
      </w:r>
    </w:p>
    <w:p w14:paraId="2EAB1383" w14:textId="77777777" w:rsidR="0060299C" w:rsidRDefault="0060299C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r w:rsidRPr="00CE316C">
        <w:rPr>
          <w:sz w:val="24"/>
          <w:szCs w:val="24"/>
        </w:rPr>
        <w:t>Мазин</w:t>
      </w:r>
      <w:r w:rsidR="007C7920">
        <w:rPr>
          <w:sz w:val="24"/>
          <w:szCs w:val="24"/>
        </w:rPr>
        <w:t xml:space="preserve"> А.Л. Экономика труда. – М.</w:t>
      </w:r>
      <w:r w:rsidRPr="00CE316C">
        <w:rPr>
          <w:sz w:val="24"/>
          <w:szCs w:val="24"/>
        </w:rPr>
        <w:t>, 200</w:t>
      </w:r>
      <w:r w:rsidR="007C7920">
        <w:rPr>
          <w:sz w:val="24"/>
          <w:szCs w:val="24"/>
        </w:rPr>
        <w:t>8. – 574 с</w:t>
      </w:r>
      <w:r w:rsidRPr="00CE316C">
        <w:rPr>
          <w:sz w:val="24"/>
          <w:szCs w:val="24"/>
        </w:rPr>
        <w:t>.</w:t>
      </w:r>
    </w:p>
    <w:p w14:paraId="7418620D" w14:textId="77777777" w:rsidR="0060299C" w:rsidRDefault="0060299C" w:rsidP="00947A58">
      <w:pPr>
        <w:ind w:left="284"/>
        <w:jc w:val="both"/>
        <w:rPr>
          <w:sz w:val="24"/>
          <w:szCs w:val="24"/>
        </w:rPr>
      </w:pPr>
    </w:p>
    <w:p w14:paraId="66768847" w14:textId="77777777" w:rsidR="0060299C" w:rsidRPr="0060299C" w:rsidRDefault="0060299C" w:rsidP="004771D2">
      <w:pPr>
        <w:rPr>
          <w:b/>
          <w:sz w:val="24"/>
          <w:szCs w:val="24"/>
        </w:rPr>
      </w:pPr>
      <w:r w:rsidRPr="0060299C">
        <w:rPr>
          <w:b/>
          <w:sz w:val="24"/>
          <w:szCs w:val="24"/>
        </w:rPr>
        <w:t xml:space="preserve">Раздел </w:t>
      </w:r>
      <w:r w:rsidR="006A7CE2">
        <w:rPr>
          <w:b/>
          <w:sz w:val="24"/>
          <w:szCs w:val="24"/>
        </w:rPr>
        <w:t>3</w:t>
      </w:r>
      <w:r w:rsidRPr="0060299C">
        <w:rPr>
          <w:b/>
          <w:sz w:val="24"/>
          <w:szCs w:val="24"/>
        </w:rPr>
        <w:t xml:space="preserve">. </w:t>
      </w:r>
      <w:r w:rsidR="004771D2" w:rsidRPr="00407F15">
        <w:rPr>
          <w:b/>
          <w:sz w:val="24"/>
          <w:szCs w:val="24"/>
        </w:rPr>
        <w:t>Социологические основы управления человеческими ресурсами</w:t>
      </w:r>
    </w:p>
    <w:p w14:paraId="6C56F9DC" w14:textId="77777777" w:rsidR="0060299C" w:rsidRDefault="0060299C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CE316C">
        <w:rPr>
          <w:sz w:val="24"/>
          <w:szCs w:val="24"/>
        </w:rPr>
        <w:t>Дикарева</w:t>
      </w:r>
      <w:proofErr w:type="spellEnd"/>
      <w:r w:rsidRPr="00CE316C">
        <w:rPr>
          <w:sz w:val="24"/>
          <w:szCs w:val="24"/>
        </w:rPr>
        <w:t xml:space="preserve"> А. А., Мирская М. И. Социология труда. – М., 1989. </w:t>
      </w:r>
      <w:r w:rsidR="0004367C">
        <w:rPr>
          <w:sz w:val="24"/>
          <w:szCs w:val="24"/>
        </w:rPr>
        <w:t xml:space="preserve"> - 304 с.</w:t>
      </w:r>
    </w:p>
    <w:p w14:paraId="5FBC669B" w14:textId="77777777" w:rsidR="0004367C" w:rsidRDefault="0004367C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Тощенко</w:t>
      </w:r>
      <w:proofErr w:type="spellEnd"/>
      <w:r>
        <w:rPr>
          <w:sz w:val="24"/>
          <w:szCs w:val="24"/>
        </w:rPr>
        <w:t xml:space="preserve"> Ж.Т. Социология труда.  - М., 2012. </w:t>
      </w:r>
      <w:r w:rsidR="007C792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423 с. </w:t>
      </w:r>
    </w:p>
    <w:p w14:paraId="59B9218C" w14:textId="77777777" w:rsidR="0060299C" w:rsidRPr="00CE316C" w:rsidRDefault="0060299C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r w:rsidRPr="00CE316C">
        <w:rPr>
          <w:sz w:val="24"/>
          <w:szCs w:val="24"/>
        </w:rPr>
        <w:t>Ядов В.А. Стратегия социологического исследования</w:t>
      </w:r>
      <w:r w:rsidR="007C7920">
        <w:rPr>
          <w:sz w:val="24"/>
          <w:szCs w:val="24"/>
        </w:rPr>
        <w:t xml:space="preserve"> - </w:t>
      </w:r>
      <w:r w:rsidRPr="00CE316C">
        <w:rPr>
          <w:sz w:val="24"/>
          <w:szCs w:val="24"/>
        </w:rPr>
        <w:t xml:space="preserve"> М.</w:t>
      </w:r>
      <w:r w:rsidR="007C7920">
        <w:rPr>
          <w:sz w:val="24"/>
          <w:szCs w:val="24"/>
        </w:rPr>
        <w:t xml:space="preserve">, </w:t>
      </w:r>
      <w:r w:rsidRPr="00CE316C">
        <w:rPr>
          <w:sz w:val="24"/>
          <w:szCs w:val="24"/>
        </w:rPr>
        <w:t xml:space="preserve">2007. </w:t>
      </w:r>
      <w:r w:rsidR="007C7920">
        <w:rPr>
          <w:sz w:val="24"/>
          <w:szCs w:val="24"/>
        </w:rPr>
        <w:t xml:space="preserve">- </w:t>
      </w:r>
      <w:r w:rsidRPr="00CE316C">
        <w:rPr>
          <w:sz w:val="24"/>
          <w:szCs w:val="24"/>
        </w:rPr>
        <w:t xml:space="preserve">568 с. </w:t>
      </w:r>
    </w:p>
    <w:p w14:paraId="2E48DE83" w14:textId="77777777" w:rsidR="0060299C" w:rsidRPr="00CE316C" w:rsidRDefault="0060299C" w:rsidP="0060299C">
      <w:pPr>
        <w:ind w:left="720"/>
        <w:jc w:val="both"/>
        <w:rPr>
          <w:sz w:val="24"/>
          <w:szCs w:val="24"/>
        </w:rPr>
      </w:pPr>
    </w:p>
    <w:p w14:paraId="7B7662EE" w14:textId="77777777" w:rsidR="00F23379" w:rsidRDefault="00F23379" w:rsidP="0060299C">
      <w:pPr>
        <w:ind w:left="720" w:hanging="720"/>
        <w:jc w:val="both"/>
        <w:rPr>
          <w:b/>
          <w:sz w:val="24"/>
          <w:szCs w:val="24"/>
        </w:rPr>
      </w:pPr>
    </w:p>
    <w:p w14:paraId="07BE3CBA" w14:textId="2498BA1C" w:rsidR="0060299C" w:rsidRDefault="003E164E" w:rsidP="002805C8">
      <w:pPr>
        <w:ind w:left="72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2805C8">
        <w:rPr>
          <w:b/>
          <w:sz w:val="24"/>
          <w:szCs w:val="24"/>
        </w:rPr>
        <w:t xml:space="preserve">РИМЕРЫ ТЕСТОВЫХ </w:t>
      </w:r>
      <w:r w:rsidR="005436FA">
        <w:rPr>
          <w:b/>
          <w:sz w:val="24"/>
          <w:szCs w:val="24"/>
        </w:rPr>
        <w:t>ЗАДАНИЙ</w:t>
      </w:r>
    </w:p>
    <w:p w14:paraId="7F4148D9" w14:textId="77777777" w:rsidR="002805C8" w:rsidRDefault="002805C8" w:rsidP="002805C8">
      <w:pPr>
        <w:ind w:left="720" w:hanging="720"/>
        <w:jc w:val="center"/>
        <w:rPr>
          <w:b/>
          <w:sz w:val="24"/>
          <w:szCs w:val="24"/>
        </w:rPr>
      </w:pPr>
    </w:p>
    <w:p w14:paraId="282C4D37" w14:textId="77777777" w:rsidR="003E164E" w:rsidRDefault="003E164E" w:rsidP="003E164E">
      <w:pPr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цель аттестации персонала – это:</w:t>
      </w:r>
    </w:p>
    <w:p w14:paraId="469AFFD0" w14:textId="7CE16611" w:rsidR="003E164E" w:rsidRPr="003E164E" w:rsidRDefault="00A11E47" w:rsidP="00A11E47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E164E" w:rsidRPr="003E164E">
        <w:rPr>
          <w:sz w:val="24"/>
          <w:szCs w:val="24"/>
        </w:rPr>
        <w:t>перемещение по карьерной лестнице</w:t>
      </w:r>
    </w:p>
    <w:p w14:paraId="43549751" w14:textId="6E1597AE" w:rsidR="003E164E" w:rsidRPr="003E164E" w:rsidRDefault="00A11E47" w:rsidP="00A11E47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3E164E" w:rsidRPr="003E164E">
        <w:rPr>
          <w:sz w:val="24"/>
          <w:szCs w:val="24"/>
        </w:rPr>
        <w:t>оценка соответствия занимаемой должности</w:t>
      </w:r>
    </w:p>
    <w:p w14:paraId="1F3DE694" w14:textId="4D68D1A4" w:rsidR="003E164E" w:rsidRPr="003E164E" w:rsidRDefault="00A11E47" w:rsidP="00A11E47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С) </w:t>
      </w:r>
      <w:r w:rsidR="003E164E" w:rsidRPr="003E164E">
        <w:rPr>
          <w:sz w:val="24"/>
          <w:szCs w:val="24"/>
        </w:rPr>
        <w:t>увольнение</w:t>
      </w:r>
    </w:p>
    <w:p w14:paraId="24C381AD" w14:textId="1EB609F5" w:rsidR="003E164E" w:rsidRPr="003E164E" w:rsidRDefault="00A11E47" w:rsidP="00A11E47">
      <w:pPr>
        <w:ind w:left="1080"/>
        <w:jc w:val="both"/>
        <w:rPr>
          <w:sz w:val="24"/>
          <w:szCs w:val="24"/>
        </w:rPr>
      </w:pPr>
      <w:r w:rsidRPr="001515BA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</w:t>
      </w:r>
      <w:r w:rsidRPr="001515BA">
        <w:rPr>
          <w:sz w:val="24"/>
          <w:szCs w:val="24"/>
        </w:rPr>
        <w:t xml:space="preserve"> </w:t>
      </w:r>
      <w:proofErr w:type="gramStart"/>
      <w:r w:rsidR="003E164E" w:rsidRPr="003E164E">
        <w:rPr>
          <w:sz w:val="24"/>
          <w:szCs w:val="24"/>
        </w:rPr>
        <w:t>все</w:t>
      </w:r>
      <w:proofErr w:type="gramEnd"/>
      <w:r w:rsidR="003E164E" w:rsidRPr="003E164E">
        <w:rPr>
          <w:sz w:val="24"/>
          <w:szCs w:val="24"/>
        </w:rPr>
        <w:t xml:space="preserve"> вышеперечисленные варианты</w:t>
      </w:r>
    </w:p>
    <w:p w14:paraId="7B528F61" w14:textId="77777777" w:rsidR="003E164E" w:rsidRDefault="003E164E" w:rsidP="003E164E">
      <w:pPr>
        <w:ind w:left="720"/>
        <w:jc w:val="both"/>
        <w:rPr>
          <w:b/>
          <w:sz w:val="24"/>
          <w:szCs w:val="24"/>
        </w:rPr>
      </w:pPr>
    </w:p>
    <w:p w14:paraId="29536BA9" w14:textId="77777777" w:rsidR="003E164E" w:rsidRDefault="003E164E" w:rsidP="003E164E">
      <w:pPr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Аутсорсинг – это:</w:t>
      </w:r>
    </w:p>
    <w:p w14:paraId="0055E9C5" w14:textId="48A8CFB3" w:rsidR="003E164E" w:rsidRPr="003931F0" w:rsidRDefault="00A11E47" w:rsidP="00A11E47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931F0">
        <w:rPr>
          <w:sz w:val="24"/>
          <w:szCs w:val="24"/>
        </w:rPr>
        <w:t>п</w:t>
      </w:r>
      <w:r w:rsidR="003E164E" w:rsidRPr="003931F0">
        <w:rPr>
          <w:sz w:val="24"/>
          <w:szCs w:val="24"/>
        </w:rPr>
        <w:t>сихологическое сопровождение персонала при увольнении</w:t>
      </w:r>
    </w:p>
    <w:p w14:paraId="7AF5E6F5" w14:textId="0F34DBC0" w:rsidR="003E164E" w:rsidRPr="003931F0" w:rsidRDefault="00A11E47" w:rsidP="00A11E47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3931F0">
        <w:rPr>
          <w:sz w:val="24"/>
          <w:szCs w:val="24"/>
        </w:rPr>
        <w:t>м</w:t>
      </w:r>
      <w:r w:rsidR="003E164E" w:rsidRPr="003931F0">
        <w:rPr>
          <w:sz w:val="24"/>
          <w:szCs w:val="24"/>
        </w:rPr>
        <w:t>етоды сокращения персонала пропорционально сокращению объемов производства</w:t>
      </w:r>
    </w:p>
    <w:p w14:paraId="46AA2E48" w14:textId="79DF006E" w:rsidR="003E164E" w:rsidRPr="003931F0" w:rsidRDefault="00A11E47" w:rsidP="00A11E47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С) </w:t>
      </w:r>
      <w:r w:rsidR="003931F0">
        <w:rPr>
          <w:sz w:val="24"/>
          <w:szCs w:val="24"/>
        </w:rPr>
        <w:t>в</w:t>
      </w:r>
      <w:r w:rsidR="003E164E" w:rsidRPr="003931F0">
        <w:rPr>
          <w:sz w:val="24"/>
          <w:szCs w:val="24"/>
        </w:rPr>
        <w:t>ыведение работников за штат через компанию-провайдера</w:t>
      </w:r>
    </w:p>
    <w:p w14:paraId="09BE49F7" w14:textId="7B207830" w:rsidR="003E164E" w:rsidRPr="003931F0" w:rsidRDefault="00A11E47" w:rsidP="00A11E47">
      <w:pPr>
        <w:ind w:left="1080"/>
        <w:jc w:val="both"/>
        <w:rPr>
          <w:sz w:val="24"/>
          <w:szCs w:val="24"/>
        </w:rPr>
      </w:pPr>
      <w:r w:rsidRPr="001515BA">
        <w:rPr>
          <w:sz w:val="24"/>
          <w:szCs w:val="24"/>
          <w:lang w:val="en-US"/>
        </w:rPr>
        <w:lastRenderedPageBreak/>
        <w:t>D</w:t>
      </w:r>
      <w:r>
        <w:rPr>
          <w:sz w:val="24"/>
          <w:szCs w:val="24"/>
        </w:rPr>
        <w:t>)</w:t>
      </w:r>
      <w:r w:rsidRPr="001515BA">
        <w:rPr>
          <w:sz w:val="24"/>
          <w:szCs w:val="24"/>
        </w:rPr>
        <w:t xml:space="preserve"> </w:t>
      </w:r>
      <w:proofErr w:type="gramStart"/>
      <w:r w:rsidR="003931F0">
        <w:rPr>
          <w:sz w:val="24"/>
          <w:szCs w:val="24"/>
        </w:rPr>
        <w:t>п</w:t>
      </w:r>
      <w:r w:rsidR="003E164E" w:rsidRPr="003931F0">
        <w:rPr>
          <w:sz w:val="24"/>
          <w:szCs w:val="24"/>
        </w:rPr>
        <w:t>ередача</w:t>
      </w:r>
      <w:proofErr w:type="gramEnd"/>
      <w:r w:rsidR="003E164E" w:rsidRPr="003931F0">
        <w:rPr>
          <w:sz w:val="24"/>
          <w:szCs w:val="24"/>
        </w:rPr>
        <w:t xml:space="preserve"> выполнения непрофессиональных функций сторонн</w:t>
      </w:r>
      <w:r w:rsidR="003931F0" w:rsidRPr="003931F0">
        <w:rPr>
          <w:sz w:val="24"/>
          <w:szCs w:val="24"/>
        </w:rPr>
        <w:t>ему субъекту</w:t>
      </w:r>
    </w:p>
    <w:p w14:paraId="642838FB" w14:textId="77777777" w:rsidR="003E164E" w:rsidRDefault="003E164E" w:rsidP="00A11E47">
      <w:pPr>
        <w:ind w:left="720"/>
        <w:jc w:val="both"/>
        <w:rPr>
          <w:b/>
          <w:sz w:val="24"/>
          <w:szCs w:val="24"/>
        </w:rPr>
      </w:pPr>
    </w:p>
    <w:p w14:paraId="761EF47C" w14:textId="77777777" w:rsidR="003E164E" w:rsidRDefault="003931F0" w:rsidP="003931F0">
      <w:pPr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Компетенция – это:</w:t>
      </w:r>
    </w:p>
    <w:p w14:paraId="1C962A31" w14:textId="27AFCFF0" w:rsidR="003931F0" w:rsidRPr="003931F0" w:rsidRDefault="00A11E47" w:rsidP="00A11E47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931F0" w:rsidRPr="003931F0">
        <w:rPr>
          <w:sz w:val="24"/>
          <w:szCs w:val="24"/>
        </w:rPr>
        <w:t>перечень необходимых и достаточных качеств работника, предопределяющих эффективность его деятельности на конкретной должности в конкретной организации</w:t>
      </w:r>
    </w:p>
    <w:p w14:paraId="47DD5811" w14:textId="1EC8DF77" w:rsidR="003931F0" w:rsidRPr="003931F0" w:rsidRDefault="00A11E47" w:rsidP="00A11E47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3931F0" w:rsidRPr="003931F0">
        <w:rPr>
          <w:sz w:val="24"/>
          <w:szCs w:val="24"/>
        </w:rPr>
        <w:t>обобщенные (ключевые) требования к знаниям, умениям, навыкам, опыту, деловым и личностным качествам работника, их рациональное сочетание и проявление в трудовом поведении</w:t>
      </w:r>
    </w:p>
    <w:p w14:paraId="11885BD8" w14:textId="1B319154" w:rsidR="003931F0" w:rsidRDefault="00A11E47" w:rsidP="00A11E47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С) </w:t>
      </w:r>
      <w:r w:rsidR="003931F0">
        <w:rPr>
          <w:sz w:val="24"/>
          <w:szCs w:val="24"/>
        </w:rPr>
        <w:t>перечень того, что работник должен знать, уметь, требования к образованию и опыту</w:t>
      </w:r>
    </w:p>
    <w:p w14:paraId="30C44644" w14:textId="647F15FB" w:rsidR="00047EF3" w:rsidRPr="00CE316C" w:rsidRDefault="003931F0" w:rsidP="00A11E47">
      <w:pPr>
        <w:ind w:left="1080"/>
        <w:jc w:val="both"/>
      </w:pPr>
      <w:r>
        <w:rPr>
          <w:sz w:val="24"/>
          <w:szCs w:val="24"/>
        </w:rPr>
        <w:t xml:space="preserve">профессиональные требования (обязательные и желательные), составленные на основе </w:t>
      </w:r>
      <w:r w:rsidR="00A11E47" w:rsidRPr="001515BA">
        <w:rPr>
          <w:sz w:val="24"/>
          <w:szCs w:val="24"/>
          <w:lang w:val="en-US"/>
        </w:rPr>
        <w:t>D</w:t>
      </w:r>
      <w:r w:rsidR="00A11E47">
        <w:rPr>
          <w:sz w:val="24"/>
          <w:szCs w:val="24"/>
        </w:rPr>
        <w:t>)</w:t>
      </w:r>
      <w:r w:rsidR="00A11E47" w:rsidRPr="001515B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 функций, обязанностей, задач, ответственности по типичной профессии</w:t>
      </w:r>
    </w:p>
    <w:sectPr w:rsidR="00047EF3" w:rsidRPr="00CE316C" w:rsidSect="00755528">
      <w:pgSz w:w="11906" w:h="16838"/>
      <w:pgMar w:top="719" w:right="566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4BF1F" w14:textId="77777777" w:rsidR="00517BA8" w:rsidRDefault="00517BA8" w:rsidP="00A42A39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14:paraId="3FCEC6D4" w14:textId="77777777" w:rsidR="00517BA8" w:rsidRDefault="00517BA8" w:rsidP="00A42A39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0E0FB" w14:textId="77777777" w:rsidR="00517BA8" w:rsidRDefault="00517BA8" w:rsidP="00A42A39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14:paraId="7DE63B75" w14:textId="77777777" w:rsidR="00517BA8" w:rsidRDefault="00517BA8" w:rsidP="00A42A39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858"/>
    <w:multiLevelType w:val="hybridMultilevel"/>
    <w:tmpl w:val="7C86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60059B"/>
    <w:multiLevelType w:val="hybridMultilevel"/>
    <w:tmpl w:val="0570F68C"/>
    <w:lvl w:ilvl="0" w:tplc="F4C2404A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89C0CA5"/>
    <w:multiLevelType w:val="hybridMultilevel"/>
    <w:tmpl w:val="8E3C0B88"/>
    <w:lvl w:ilvl="0" w:tplc="85D01C76">
      <w:start w:val="1"/>
      <w:numFmt w:val="decimal"/>
      <w:lvlText w:val="%1."/>
      <w:lvlJc w:val="left"/>
      <w:pPr>
        <w:tabs>
          <w:tab w:val="num" w:pos="421"/>
        </w:tabs>
        <w:ind w:left="42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1"/>
        </w:tabs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1"/>
        </w:tabs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1"/>
        </w:tabs>
        <w:ind w:left="6181" w:hanging="180"/>
      </w:pPr>
      <w:rPr>
        <w:rFonts w:cs="Times New Roman"/>
      </w:rPr>
    </w:lvl>
  </w:abstractNum>
  <w:abstractNum w:abstractNumId="3">
    <w:nsid w:val="0E131583"/>
    <w:multiLevelType w:val="multilevel"/>
    <w:tmpl w:val="8B6C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A4761"/>
    <w:multiLevelType w:val="singleLevel"/>
    <w:tmpl w:val="DC7AF3F4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5">
    <w:nsid w:val="12DF1D63"/>
    <w:multiLevelType w:val="hybridMultilevel"/>
    <w:tmpl w:val="7C86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D72C6E"/>
    <w:multiLevelType w:val="hybridMultilevel"/>
    <w:tmpl w:val="4F9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591E61"/>
    <w:multiLevelType w:val="hybridMultilevel"/>
    <w:tmpl w:val="8DEE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E92157"/>
    <w:multiLevelType w:val="hybridMultilevel"/>
    <w:tmpl w:val="7C86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C0302F"/>
    <w:multiLevelType w:val="singleLevel"/>
    <w:tmpl w:val="81C6FC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35094B06"/>
    <w:multiLevelType w:val="multilevel"/>
    <w:tmpl w:val="ADC6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1">
    <w:nsid w:val="3F304996"/>
    <w:multiLevelType w:val="hybridMultilevel"/>
    <w:tmpl w:val="A7DC4122"/>
    <w:lvl w:ilvl="0" w:tplc="2B1AE612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50C962DC"/>
    <w:multiLevelType w:val="hybridMultilevel"/>
    <w:tmpl w:val="DF707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92234E"/>
    <w:multiLevelType w:val="hybridMultilevel"/>
    <w:tmpl w:val="430EEF56"/>
    <w:lvl w:ilvl="0" w:tplc="495EF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F30F36"/>
    <w:multiLevelType w:val="hybridMultilevel"/>
    <w:tmpl w:val="7CF0736C"/>
    <w:lvl w:ilvl="0" w:tplc="F536A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E80342"/>
    <w:multiLevelType w:val="hybridMultilevel"/>
    <w:tmpl w:val="FB66015E"/>
    <w:lvl w:ilvl="0" w:tplc="95C649F0">
      <w:start w:val="4"/>
      <w:numFmt w:val="decimal"/>
      <w:lvlText w:val="%1."/>
      <w:lvlJc w:val="left"/>
      <w:pPr>
        <w:tabs>
          <w:tab w:val="num" w:pos="421"/>
        </w:tabs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1"/>
        </w:tabs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1"/>
        </w:tabs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1"/>
        </w:tabs>
        <w:ind w:left="6181" w:hanging="180"/>
      </w:pPr>
      <w:rPr>
        <w:rFonts w:cs="Times New Roman"/>
      </w:rPr>
    </w:lvl>
  </w:abstractNum>
  <w:abstractNum w:abstractNumId="16">
    <w:nsid w:val="68D159FB"/>
    <w:multiLevelType w:val="hybridMultilevel"/>
    <w:tmpl w:val="6FD0E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D52825"/>
    <w:multiLevelType w:val="hybridMultilevel"/>
    <w:tmpl w:val="5D42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E77EDF"/>
    <w:multiLevelType w:val="hybridMultilevel"/>
    <w:tmpl w:val="99665C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955062"/>
    <w:multiLevelType w:val="hybridMultilevel"/>
    <w:tmpl w:val="E7B823E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AA85B62"/>
    <w:multiLevelType w:val="hybridMultilevel"/>
    <w:tmpl w:val="7C86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7"/>
  </w:num>
  <w:num w:numId="5">
    <w:abstractNumId w:val="12"/>
  </w:num>
  <w:num w:numId="6">
    <w:abstractNumId w:val="13"/>
  </w:num>
  <w:num w:numId="7">
    <w:abstractNumId w:val="14"/>
  </w:num>
  <w:num w:numId="8">
    <w:abstractNumId w:val="10"/>
  </w:num>
  <w:num w:numId="9">
    <w:abstractNumId w:val="18"/>
  </w:num>
  <w:num w:numId="10">
    <w:abstractNumId w:val="3"/>
  </w:num>
  <w:num w:numId="11">
    <w:abstractNumId w:val="4"/>
  </w:num>
  <w:num w:numId="12">
    <w:abstractNumId w:val="16"/>
  </w:num>
  <w:num w:numId="13">
    <w:abstractNumId w:val="9"/>
  </w:num>
  <w:num w:numId="14">
    <w:abstractNumId w:val="0"/>
  </w:num>
  <w:num w:numId="15">
    <w:abstractNumId w:val="5"/>
  </w:num>
  <w:num w:numId="16">
    <w:abstractNumId w:val="20"/>
  </w:num>
  <w:num w:numId="17">
    <w:abstractNumId w:val="8"/>
  </w:num>
  <w:num w:numId="18">
    <w:abstractNumId w:val="17"/>
  </w:num>
  <w:num w:numId="19">
    <w:abstractNumId w:val="11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92"/>
    <w:rsid w:val="000040CD"/>
    <w:rsid w:val="00004889"/>
    <w:rsid w:val="00013FB2"/>
    <w:rsid w:val="00030EF2"/>
    <w:rsid w:val="0004367C"/>
    <w:rsid w:val="00047EF3"/>
    <w:rsid w:val="00063105"/>
    <w:rsid w:val="00064AA7"/>
    <w:rsid w:val="00065806"/>
    <w:rsid w:val="000915C4"/>
    <w:rsid w:val="000E4945"/>
    <w:rsid w:val="000E4FF0"/>
    <w:rsid w:val="000E71F7"/>
    <w:rsid w:val="000F177B"/>
    <w:rsid w:val="0010644D"/>
    <w:rsid w:val="0011436F"/>
    <w:rsid w:val="00153F5E"/>
    <w:rsid w:val="00163AB4"/>
    <w:rsid w:val="001738C2"/>
    <w:rsid w:val="00176284"/>
    <w:rsid w:val="001A0522"/>
    <w:rsid w:val="001B01BE"/>
    <w:rsid w:val="001D5BCE"/>
    <w:rsid w:val="001E07F6"/>
    <w:rsid w:val="001F3007"/>
    <w:rsid w:val="001F4BCF"/>
    <w:rsid w:val="001F510E"/>
    <w:rsid w:val="0023197A"/>
    <w:rsid w:val="0024518C"/>
    <w:rsid w:val="0026210F"/>
    <w:rsid w:val="002636EF"/>
    <w:rsid w:val="002805C8"/>
    <w:rsid w:val="00321B3F"/>
    <w:rsid w:val="003931F0"/>
    <w:rsid w:val="00397535"/>
    <w:rsid w:val="003A22ED"/>
    <w:rsid w:val="003C7268"/>
    <w:rsid w:val="003E164E"/>
    <w:rsid w:val="003F768B"/>
    <w:rsid w:val="00407F15"/>
    <w:rsid w:val="004170E5"/>
    <w:rsid w:val="00442F5A"/>
    <w:rsid w:val="004644E2"/>
    <w:rsid w:val="004702A6"/>
    <w:rsid w:val="00472991"/>
    <w:rsid w:val="004771D2"/>
    <w:rsid w:val="00491E75"/>
    <w:rsid w:val="004E76F0"/>
    <w:rsid w:val="00517BA8"/>
    <w:rsid w:val="005436FA"/>
    <w:rsid w:val="00544D8F"/>
    <w:rsid w:val="00576BBB"/>
    <w:rsid w:val="0060299C"/>
    <w:rsid w:val="00650CE9"/>
    <w:rsid w:val="00677A3F"/>
    <w:rsid w:val="0068031C"/>
    <w:rsid w:val="00681B47"/>
    <w:rsid w:val="0068469D"/>
    <w:rsid w:val="006A7CE2"/>
    <w:rsid w:val="006B3F7C"/>
    <w:rsid w:val="006C103B"/>
    <w:rsid w:val="006C2921"/>
    <w:rsid w:val="0071644B"/>
    <w:rsid w:val="00727F2F"/>
    <w:rsid w:val="00753EBB"/>
    <w:rsid w:val="00755528"/>
    <w:rsid w:val="00770060"/>
    <w:rsid w:val="00776759"/>
    <w:rsid w:val="007A1773"/>
    <w:rsid w:val="007C061F"/>
    <w:rsid w:val="007C7920"/>
    <w:rsid w:val="007E6A2C"/>
    <w:rsid w:val="007F5485"/>
    <w:rsid w:val="007F643A"/>
    <w:rsid w:val="008177BF"/>
    <w:rsid w:val="008527E8"/>
    <w:rsid w:val="008912EF"/>
    <w:rsid w:val="008916ED"/>
    <w:rsid w:val="008B403D"/>
    <w:rsid w:val="008B7DD1"/>
    <w:rsid w:val="008C1B34"/>
    <w:rsid w:val="008C35BA"/>
    <w:rsid w:val="008D1C85"/>
    <w:rsid w:val="009004FC"/>
    <w:rsid w:val="00914F4E"/>
    <w:rsid w:val="00942137"/>
    <w:rsid w:val="00947A58"/>
    <w:rsid w:val="009867C7"/>
    <w:rsid w:val="009A2682"/>
    <w:rsid w:val="009A7B63"/>
    <w:rsid w:val="009B117F"/>
    <w:rsid w:val="009E2AA0"/>
    <w:rsid w:val="009F76B7"/>
    <w:rsid w:val="00A11E47"/>
    <w:rsid w:val="00A26E84"/>
    <w:rsid w:val="00A31EDC"/>
    <w:rsid w:val="00A42A39"/>
    <w:rsid w:val="00AA4804"/>
    <w:rsid w:val="00AA535E"/>
    <w:rsid w:val="00AE4A54"/>
    <w:rsid w:val="00AE5494"/>
    <w:rsid w:val="00B0534A"/>
    <w:rsid w:val="00B35213"/>
    <w:rsid w:val="00B37392"/>
    <w:rsid w:val="00B81685"/>
    <w:rsid w:val="00BB56D3"/>
    <w:rsid w:val="00BD0D5F"/>
    <w:rsid w:val="00BE3B43"/>
    <w:rsid w:val="00BF2875"/>
    <w:rsid w:val="00C22F8E"/>
    <w:rsid w:val="00C50099"/>
    <w:rsid w:val="00C63A07"/>
    <w:rsid w:val="00C80CE4"/>
    <w:rsid w:val="00C90D43"/>
    <w:rsid w:val="00CB7828"/>
    <w:rsid w:val="00CE316C"/>
    <w:rsid w:val="00D0699B"/>
    <w:rsid w:val="00D127EF"/>
    <w:rsid w:val="00D26EBD"/>
    <w:rsid w:val="00D366BB"/>
    <w:rsid w:val="00D52109"/>
    <w:rsid w:val="00D70188"/>
    <w:rsid w:val="00D728EA"/>
    <w:rsid w:val="00DB32CB"/>
    <w:rsid w:val="00DB71D2"/>
    <w:rsid w:val="00E320DC"/>
    <w:rsid w:val="00E43185"/>
    <w:rsid w:val="00E73689"/>
    <w:rsid w:val="00ED4264"/>
    <w:rsid w:val="00EF515B"/>
    <w:rsid w:val="00F029B9"/>
    <w:rsid w:val="00F23379"/>
    <w:rsid w:val="00F64BC0"/>
    <w:rsid w:val="00FB1C85"/>
    <w:rsid w:val="00FC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F1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92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739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37392"/>
    <w:pPr>
      <w:keepNext/>
      <w:spacing w:line="360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37392"/>
    <w:pPr>
      <w:keepNext/>
      <w:spacing w:line="360" w:lineRule="auto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B37392"/>
    <w:pPr>
      <w:keepNext/>
      <w:spacing w:line="360" w:lineRule="auto"/>
      <w:jc w:val="both"/>
      <w:outlineLvl w:val="3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80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1C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B1C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B1C85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B37392"/>
    <w:pPr>
      <w:ind w:left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B1C85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37392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B1C8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37392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B1C85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B37392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B1C85"/>
    <w:rPr>
      <w:rFonts w:cs="Times New Roman"/>
      <w:sz w:val="20"/>
      <w:szCs w:val="20"/>
    </w:rPr>
  </w:style>
  <w:style w:type="paragraph" w:styleId="a7">
    <w:name w:val="Normal (Web)"/>
    <w:basedOn w:val="a"/>
    <w:uiPriority w:val="99"/>
    <w:rsid w:val="007F5485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_’¤ђ _’¤ђ _’¤ђ _’¤ђ _’¤ђ _’¤ђ"/>
    <w:basedOn w:val="a"/>
    <w:uiPriority w:val="99"/>
    <w:rsid w:val="00065806"/>
    <w:pPr>
      <w:spacing w:before="240" w:beforeAutospacing="1" w:after="240" w:afterAutospacing="1"/>
    </w:pPr>
    <w:rPr>
      <w:b/>
      <w:bCs/>
      <w:i/>
      <w:iCs/>
      <w:sz w:val="24"/>
      <w:szCs w:val="24"/>
      <w:lang w:val="en-US" w:eastAsia="en-US"/>
    </w:rPr>
  </w:style>
  <w:style w:type="character" w:styleId="a9">
    <w:name w:val="Hyperlink"/>
    <w:basedOn w:val="a0"/>
    <w:uiPriority w:val="99"/>
    <w:rsid w:val="0071644B"/>
    <w:rPr>
      <w:rFonts w:cs="Times New Roman"/>
      <w:color w:val="0000FF"/>
      <w:u w:val="single"/>
    </w:rPr>
  </w:style>
  <w:style w:type="paragraph" w:customStyle="1" w:styleId="11">
    <w:name w:val="Ќ¤_”‘”_”ђ 1"/>
    <w:basedOn w:val="a"/>
    <w:next w:val="a"/>
    <w:uiPriority w:val="99"/>
    <w:rsid w:val="00047EF3"/>
    <w:pPr>
      <w:keepNext/>
      <w:autoSpaceDE w:val="0"/>
      <w:autoSpaceDN w:val="0"/>
      <w:jc w:val="center"/>
      <w:outlineLvl w:val="0"/>
    </w:pPr>
    <w:rPr>
      <w:i/>
      <w:iCs/>
      <w:sz w:val="24"/>
      <w:szCs w:val="24"/>
    </w:rPr>
  </w:style>
  <w:style w:type="paragraph" w:styleId="aa">
    <w:name w:val="header"/>
    <w:basedOn w:val="a"/>
    <w:link w:val="ab"/>
    <w:uiPriority w:val="99"/>
    <w:rsid w:val="00A42A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A42A3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A42A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42A39"/>
    <w:rPr>
      <w:rFonts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947A58"/>
    <w:rPr>
      <w:rFonts w:cs="Times New Roman"/>
      <w:color w:val="800080" w:themeColor="followedHyperlink"/>
      <w:u w:val="single"/>
    </w:rPr>
  </w:style>
  <w:style w:type="paragraph" w:customStyle="1" w:styleId="ConsPlusNormal">
    <w:name w:val="ConsPlusNormal"/>
    <w:rsid w:val="007A17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4170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170E5"/>
  </w:style>
  <w:style w:type="character" w:customStyle="1" w:styleId="af1">
    <w:name w:val="Текст примечания Знак"/>
    <w:basedOn w:val="a0"/>
    <w:link w:val="af0"/>
    <w:uiPriority w:val="99"/>
    <w:semiHidden/>
    <w:rsid w:val="004170E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70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170E5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170E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70E5"/>
    <w:rPr>
      <w:rFonts w:ascii="Tahoma" w:hAnsi="Tahoma" w:cs="Tahoma"/>
      <w:sz w:val="16"/>
      <w:szCs w:val="16"/>
    </w:rPr>
  </w:style>
  <w:style w:type="paragraph" w:customStyle="1" w:styleId="12">
    <w:name w:val="„Џ‘џ1"/>
    <w:basedOn w:val="a"/>
    <w:link w:val="13"/>
    <w:qFormat/>
    <w:rsid w:val="002805C8"/>
    <w:rPr>
      <w:sz w:val="24"/>
      <w:szCs w:val="24"/>
    </w:rPr>
  </w:style>
  <w:style w:type="character" w:customStyle="1" w:styleId="13">
    <w:name w:val="„Џ‘џ1 _’¤ђ"/>
    <w:link w:val="12"/>
    <w:locked/>
    <w:rsid w:val="002805C8"/>
    <w:rPr>
      <w:sz w:val="24"/>
      <w:szCs w:val="24"/>
    </w:rPr>
  </w:style>
  <w:style w:type="paragraph" w:customStyle="1" w:styleId="af6">
    <w:name w:val="дата"/>
    <w:basedOn w:val="a"/>
    <w:rsid w:val="00A11E47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92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739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37392"/>
    <w:pPr>
      <w:keepNext/>
      <w:spacing w:line="360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37392"/>
    <w:pPr>
      <w:keepNext/>
      <w:spacing w:line="360" w:lineRule="auto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B37392"/>
    <w:pPr>
      <w:keepNext/>
      <w:spacing w:line="360" w:lineRule="auto"/>
      <w:jc w:val="both"/>
      <w:outlineLvl w:val="3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80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1C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B1C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B1C85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B37392"/>
    <w:pPr>
      <w:ind w:left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B1C85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37392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B1C8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37392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B1C85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B37392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B1C85"/>
    <w:rPr>
      <w:rFonts w:cs="Times New Roman"/>
      <w:sz w:val="20"/>
      <w:szCs w:val="20"/>
    </w:rPr>
  </w:style>
  <w:style w:type="paragraph" w:styleId="a7">
    <w:name w:val="Normal (Web)"/>
    <w:basedOn w:val="a"/>
    <w:uiPriority w:val="99"/>
    <w:rsid w:val="007F5485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_’¤ђ _’¤ђ _’¤ђ _’¤ђ _’¤ђ _’¤ђ"/>
    <w:basedOn w:val="a"/>
    <w:uiPriority w:val="99"/>
    <w:rsid w:val="00065806"/>
    <w:pPr>
      <w:spacing w:before="240" w:beforeAutospacing="1" w:after="240" w:afterAutospacing="1"/>
    </w:pPr>
    <w:rPr>
      <w:b/>
      <w:bCs/>
      <w:i/>
      <w:iCs/>
      <w:sz w:val="24"/>
      <w:szCs w:val="24"/>
      <w:lang w:val="en-US" w:eastAsia="en-US"/>
    </w:rPr>
  </w:style>
  <w:style w:type="character" w:styleId="a9">
    <w:name w:val="Hyperlink"/>
    <w:basedOn w:val="a0"/>
    <w:uiPriority w:val="99"/>
    <w:rsid w:val="0071644B"/>
    <w:rPr>
      <w:rFonts w:cs="Times New Roman"/>
      <w:color w:val="0000FF"/>
      <w:u w:val="single"/>
    </w:rPr>
  </w:style>
  <w:style w:type="paragraph" w:customStyle="1" w:styleId="11">
    <w:name w:val="Ќ¤_”‘”_”ђ 1"/>
    <w:basedOn w:val="a"/>
    <w:next w:val="a"/>
    <w:uiPriority w:val="99"/>
    <w:rsid w:val="00047EF3"/>
    <w:pPr>
      <w:keepNext/>
      <w:autoSpaceDE w:val="0"/>
      <w:autoSpaceDN w:val="0"/>
      <w:jc w:val="center"/>
      <w:outlineLvl w:val="0"/>
    </w:pPr>
    <w:rPr>
      <w:i/>
      <w:iCs/>
      <w:sz w:val="24"/>
      <w:szCs w:val="24"/>
    </w:rPr>
  </w:style>
  <w:style w:type="paragraph" w:styleId="aa">
    <w:name w:val="header"/>
    <w:basedOn w:val="a"/>
    <w:link w:val="ab"/>
    <w:uiPriority w:val="99"/>
    <w:rsid w:val="00A42A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A42A3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A42A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42A39"/>
    <w:rPr>
      <w:rFonts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947A58"/>
    <w:rPr>
      <w:rFonts w:cs="Times New Roman"/>
      <w:color w:val="800080" w:themeColor="followedHyperlink"/>
      <w:u w:val="single"/>
    </w:rPr>
  </w:style>
  <w:style w:type="paragraph" w:customStyle="1" w:styleId="ConsPlusNormal">
    <w:name w:val="ConsPlusNormal"/>
    <w:rsid w:val="007A17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4170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170E5"/>
  </w:style>
  <w:style w:type="character" w:customStyle="1" w:styleId="af1">
    <w:name w:val="Текст примечания Знак"/>
    <w:basedOn w:val="a0"/>
    <w:link w:val="af0"/>
    <w:uiPriority w:val="99"/>
    <w:semiHidden/>
    <w:rsid w:val="004170E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70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170E5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170E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70E5"/>
    <w:rPr>
      <w:rFonts w:ascii="Tahoma" w:hAnsi="Tahoma" w:cs="Tahoma"/>
      <w:sz w:val="16"/>
      <w:szCs w:val="16"/>
    </w:rPr>
  </w:style>
  <w:style w:type="paragraph" w:customStyle="1" w:styleId="12">
    <w:name w:val="„Џ‘џ1"/>
    <w:basedOn w:val="a"/>
    <w:link w:val="13"/>
    <w:qFormat/>
    <w:rsid w:val="002805C8"/>
    <w:rPr>
      <w:sz w:val="24"/>
      <w:szCs w:val="24"/>
    </w:rPr>
  </w:style>
  <w:style w:type="character" w:customStyle="1" w:styleId="13">
    <w:name w:val="„Џ‘џ1 _’¤ђ"/>
    <w:link w:val="12"/>
    <w:locked/>
    <w:rsid w:val="002805C8"/>
    <w:rPr>
      <w:sz w:val="24"/>
      <w:szCs w:val="24"/>
    </w:rPr>
  </w:style>
  <w:style w:type="paragraph" w:customStyle="1" w:styleId="af6">
    <w:name w:val="дата"/>
    <w:basedOn w:val="a"/>
    <w:rsid w:val="00A11E47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1041</Words>
  <Characters>7851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вступительного экзамена по направлению «Управление человеческими ресурсами»</vt:lpstr>
    </vt:vector>
  </TitlesOfParts>
  <Company>OmSU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вступительного экзамена по направлению «Управление человеческими ресурсами»</dc:title>
  <dc:creator>PW</dc:creator>
  <cp:lastModifiedBy>Мамонтова Марина Александровна</cp:lastModifiedBy>
  <cp:revision>3</cp:revision>
  <cp:lastPrinted>2012-01-11T06:41:00Z</cp:lastPrinted>
  <dcterms:created xsi:type="dcterms:W3CDTF">2020-10-20T18:06:00Z</dcterms:created>
  <dcterms:modified xsi:type="dcterms:W3CDTF">2020-10-20T18:14:00Z</dcterms:modified>
</cp:coreProperties>
</file>